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根据党校工作安排，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现将</w:t>
      </w:r>
      <w:r>
        <w:rPr>
          <w:rFonts w:hint="eastAsia" w:ascii="宋体" w:hAnsi="宋体" w:eastAsia="宋体" w:cs="宋体"/>
          <w:sz w:val="24"/>
          <w:szCs w:val="24"/>
        </w:rPr>
        <w:t>温州大学瓯江学院业余党校第二十四期发展对象培训班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数学与信息工程学院学员名单公示如下：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16数学与应用数学一         王婧怡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16数学与应用数学一         林  柔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16数学与应用数学二         陈飞敏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16应用统计学               吴倩菲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17数学与应用数学一         许倩雯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17数学与应用数学二         吴佳淑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17应用统计学               余丽丽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17应用统计学               应梦霞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17电子商务二               周至怡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17电子商务一               郑窈窕     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17电子商务二               杨  鑫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17电子商务二               徐乐超    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17计算机科学与技术三班     陈凌鑫    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17计算机科学与技术四班     邵晨艳    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16计算机科学与技术二班     方星源    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16计算机科学与技术三班     陈俊健    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16电子商务一               金宇枫    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16计算机科学与技术三班     楼佳伟     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中共温州大学瓯江学院数学与信息工程学院总支委员会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63DD"/>
    <w:rsid w:val="088B3C12"/>
    <w:rsid w:val="3E773F4A"/>
    <w:rsid w:val="5F7563DD"/>
    <w:rsid w:val="7C5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2019-04-19T06:46:00Z</dcterms:created>
  <dc:creator>不一样的烟火</dc:creator>
  <cp:lastModifiedBy>芦啾啾～</cp:lastModifiedBy>
  <cp:lastPrinted>2019-04-19T08:15:05Z</cp:lastPrinted>
  <dcterms:modified xsi:type="dcterms:W3CDTF">2019-04-19T08:32:50Z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