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r>
        <w:rPr>
          <w:rFonts w:hint="eastAsia" w:ascii="仿宋" w:hAnsi="仿宋" w:eastAsia="仿宋" w:cs="仿宋"/>
          <w:sz w:val="32"/>
          <w:szCs w:val="32"/>
        </w:rPr>
        <w:t>附件1：</w:t>
      </w:r>
    </w:p>
    <w:p>
      <w:pPr>
        <w:jc w:val="center"/>
        <w:rPr>
          <w:rFonts w:ascii="仿宋" w:hAnsi="仿宋" w:eastAsia="仿宋" w:cs="仿宋"/>
          <w:sz w:val="32"/>
          <w:szCs w:val="32"/>
        </w:rPr>
      </w:pPr>
      <w:r>
        <w:rPr>
          <w:rFonts w:hint="eastAsia" w:ascii="宋体" w:hAnsi="宋体" w:eastAsia="宋体" w:cs="宋体"/>
          <w:b/>
          <w:bCs/>
          <w:sz w:val="32"/>
          <w:szCs w:val="32"/>
        </w:rPr>
        <w:t>2020-2021学年第二学期温州理工学院数据科学与人工智能学院优秀学生干部名单</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董璐婷  毛素伶  杨和锋  范莹莹  任倩楠  何知拉</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洪晓悦  毛静娴  龚裕钱  李奎阳  王雅梅  严浩铨</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顾佳烁  杭琪琪  胡彦涵  李瑶洁  刘玉灵  卢金明</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卢宇辰  牛立君  张戌烽  沈佳怡  冯佳仪  胡广达</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吕哲浩  张钊瑞  江欣蔚  江子涵  何欣怡  黄安然</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李媛    蒋惠  欧阳璐璇  王玲    李柯迪  韩汤健</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蒋嘉慧  於豪祺  沈红艳  叶庭辉  柯婷    雷梦婷</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胡蓓    陈格    项伟峰  徐晨    许俏然  杨蒙福</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章怡    倪永浩  </w:t>
      </w:r>
      <w:r>
        <w:rPr>
          <w:rFonts w:hint="eastAsia" w:ascii="仿宋" w:hAnsi="仿宋" w:eastAsia="仿宋"/>
          <w:color w:val="000000"/>
          <w:sz w:val="32"/>
          <w:szCs w:val="32"/>
          <w:lang w:eastAsia="zh-Hans"/>
        </w:rPr>
        <w:t>傅文洁</w:t>
      </w:r>
      <w:r>
        <w:rPr>
          <w:rFonts w:hint="eastAsia" w:ascii="仿宋" w:hAnsi="仿宋" w:eastAsia="仿宋"/>
          <w:color w:val="000000"/>
          <w:sz w:val="32"/>
          <w:szCs w:val="32"/>
        </w:rPr>
        <w:t xml:space="preserve">  余昕远  张莹莹  陆科丹</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朱郡洲</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D33A2"/>
    <w:rsid w:val="167D3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2021-09-27T10:12:00Z</dcterms:created>
  <dc:creator>墨妍</dc:creator>
  <cp:lastModifiedBy>墨妍</cp:lastModifiedBy>
  <dcterms:modified xsi:type="dcterms:W3CDTF">2021-09-27T10:15:10Z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DFCE0AB21D7E41728E9703832266EFED</vt:lpwstr>
  </property>
</Properties>
</file>