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902"/>
        <w:gridCol w:w="1701"/>
        <w:gridCol w:w="2268"/>
        <w:gridCol w:w="1985"/>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55" w:hRule="atLeast"/>
          <w:jc w:val="center"/>
        </w:trPr>
        <w:tc>
          <w:tcPr>
            <w:tcW w:w="10265" w:type="dxa"/>
            <w:gridSpan w:val="5"/>
            <w:shd w:val="clear" w:color="auto" w:fill="FFFFFF"/>
          </w:tcPr>
          <w:p>
            <w:pPr>
              <w:adjustRightInd w:val="0"/>
              <w:ind w:firstLine="361" w:firstLineChars="100"/>
              <w:jc w:val="center"/>
              <w:rPr>
                <w:color w:val="000000"/>
                <w:lang w:val="zh-CN"/>
              </w:rPr>
            </w:pPr>
            <w:r>
              <w:rPr>
                <w:rFonts w:hint="eastAsia"/>
                <w:b/>
                <w:color w:val="000000"/>
                <w:sz w:val="36"/>
              </w:rPr>
              <w:t>温州理工学院数据科学与人工智能学</w:t>
            </w:r>
            <w:r>
              <w:rPr>
                <w:rFonts w:hint="eastAsia"/>
                <w:b/>
                <w:color w:val="000000"/>
                <w:sz w:val="36"/>
                <w:lang w:val="zh-CN"/>
              </w:rPr>
              <w:t>院考勤统计</w:t>
            </w:r>
          </w:p>
          <w:p>
            <w:pPr>
              <w:adjustRightInd w:val="0"/>
              <w:jc w:val="center"/>
              <w:rPr>
                <w:b/>
                <w:color w:val="000000"/>
                <w:sz w:val="32"/>
                <w:szCs w:val="32"/>
                <w:lang w:val="zh-CN"/>
              </w:rPr>
            </w:pPr>
            <w:r>
              <w:rPr>
                <w:rFonts w:hint="eastAsia"/>
                <w:b/>
                <w:color w:val="000000"/>
                <w:sz w:val="32"/>
                <w:szCs w:val="32"/>
                <w:lang w:val="zh-CN"/>
              </w:rPr>
              <w:t>（第</w:t>
            </w:r>
            <w:r>
              <w:rPr>
                <w:rFonts w:hint="eastAsia"/>
                <w:b/>
                <w:color w:val="000000"/>
                <w:sz w:val="32"/>
                <w:szCs w:val="32"/>
              </w:rPr>
              <w:t>十</w:t>
            </w:r>
            <w:r>
              <w:rPr>
                <w:rFonts w:hint="eastAsia"/>
                <w:b/>
                <w:color w:val="000000"/>
                <w:sz w:val="32"/>
                <w:szCs w:val="32"/>
                <w:lang w:val="en-US" w:eastAsia="zh-CN"/>
              </w:rPr>
              <w:t>三</w:t>
            </w:r>
            <w:r>
              <w:rPr>
                <w:rFonts w:hint="eastAsia"/>
                <w:b/>
                <w:color w:val="000000"/>
                <w:sz w:val="32"/>
                <w:szCs w:val="32"/>
                <w:lang w:val="zh-CN"/>
              </w:rPr>
              <w:t>周）</w:t>
            </w:r>
          </w:p>
          <w:p>
            <w:pPr>
              <w:rPr>
                <w:b/>
                <w:color w:val="000000"/>
              </w:rPr>
            </w:pPr>
            <w:r>
              <w:rPr>
                <w:rFonts w:hint="eastAsia"/>
                <w:b/>
                <w:color w:val="000000"/>
              </w:rPr>
              <w:t>各班级：</w:t>
            </w:r>
          </w:p>
          <w:p>
            <w:pPr>
              <w:adjustRightInd w:val="0"/>
              <w:spacing w:line="360" w:lineRule="exact"/>
              <w:ind w:firstLine="493"/>
              <w:rPr>
                <w:color w:val="000000"/>
              </w:rPr>
            </w:pPr>
            <w:r>
              <w:rPr>
                <w:rFonts w:hint="eastAsia"/>
                <w:color w:val="000000"/>
              </w:rPr>
              <w:t>根据《温州理工学院学生综合素质考评实施办法》的有关规定，学期全勤的同学每人德育分加20分，</w:t>
            </w:r>
            <w:r>
              <w:rPr>
                <w:rFonts w:hint="eastAsia"/>
                <w:b/>
                <w:color w:val="000000"/>
              </w:rPr>
              <w:t>迟到扣0.5，早退一节扣1分，缺勤事假一节扣1分，旷课一节扣5分（一星期3次早退或缺勤作一节旷课）</w:t>
            </w:r>
            <w:r>
              <w:rPr>
                <w:rFonts w:hint="eastAsia"/>
                <w:color w:val="000000"/>
              </w:rPr>
              <w:t>。根据班级考勤及抽查记录，现将</w:t>
            </w:r>
            <w:r>
              <w:rPr>
                <w:rFonts w:hint="eastAsia"/>
                <w:b/>
                <w:color w:val="000000"/>
                <w:sz w:val="32"/>
                <w:szCs w:val="32"/>
                <w:lang w:val="zh-CN"/>
              </w:rPr>
              <w:t>上周</w:t>
            </w:r>
            <w:r>
              <w:rPr>
                <w:rFonts w:hint="eastAsia"/>
                <w:color w:val="000000"/>
              </w:rPr>
              <w:t>考勤情况进行通报。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24" w:hRule="atLeast"/>
          <w:jc w:val="center"/>
        </w:trPr>
        <w:tc>
          <w:tcPr>
            <w:tcW w:w="10265" w:type="dxa"/>
            <w:gridSpan w:val="5"/>
            <w:shd w:val="clear" w:color="auto" w:fill="FFFFFF"/>
          </w:tcPr>
          <w:p>
            <w:pPr>
              <w:adjustRightInd w:val="0"/>
              <w:ind w:firstLine="3454" w:firstLineChars="1147"/>
              <w:rPr>
                <w:b/>
                <w:color w:val="000000"/>
                <w:sz w:val="30"/>
                <w:szCs w:val="30"/>
                <w:lang w:val="zh-CN"/>
              </w:rPr>
            </w:pPr>
            <w:r>
              <w:rPr>
                <w:rFonts w:hint="eastAsia"/>
                <w:b/>
                <w:color w:val="000000"/>
                <w:sz w:val="30"/>
                <w:szCs w:val="30"/>
                <w:lang w:val="zh-CN"/>
              </w:rPr>
              <w:t>早、晚自习出勤情况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24" w:hRule="atLeast"/>
          <w:jc w:val="center"/>
        </w:trPr>
        <w:tc>
          <w:tcPr>
            <w:tcW w:w="10265" w:type="dxa"/>
            <w:gridSpan w:val="5"/>
            <w:shd w:val="clear" w:color="auto" w:fill="FFFFFF"/>
          </w:tcPr>
          <w:p>
            <w:pPr>
              <w:adjustRightInd w:val="0"/>
              <w:rPr>
                <w:b/>
                <w:color w:val="000000"/>
                <w:sz w:val="20"/>
                <w:lang w:val="zh-CN"/>
              </w:rPr>
            </w:pPr>
            <w:r>
              <w:rPr>
                <w:b/>
                <w:color w:val="000000"/>
                <w:sz w:val="20"/>
                <w:lang w:val="zh-CN"/>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24" w:hRule="atLeast"/>
          <w:jc w:val="center"/>
        </w:trPr>
        <w:tc>
          <w:tcPr>
            <w:tcW w:w="1902" w:type="dxa"/>
            <w:vMerge w:val="restart"/>
            <w:tcBorders>
              <w:left w:val="single" w:color="auto" w:sz="4" w:space="0"/>
              <w:right w:val="single" w:color="auto" w:sz="4" w:space="0"/>
            </w:tcBorders>
            <w:shd w:val="clear" w:color="auto" w:fill="FFFFFF"/>
          </w:tcPr>
          <w:p>
            <w:pPr>
              <w:jc w:val="both"/>
              <w:rPr>
                <w:rFonts w:hint="default" w:eastAsia="宋体"/>
                <w:b/>
                <w:color w:val="000000"/>
                <w:sz w:val="18"/>
                <w:szCs w:val="18"/>
                <w:lang w:val="en-US" w:eastAsia="zh-CN"/>
              </w:rPr>
            </w:pPr>
            <w:r>
              <w:rPr>
                <w:rFonts w:hint="eastAsia"/>
                <w:b/>
                <w:color w:val="000000"/>
                <w:sz w:val="18"/>
                <w:szCs w:val="18"/>
                <w:lang w:val="en-US" w:eastAsia="zh-CN"/>
              </w:rPr>
              <w:t>21计算机科学与技术二班</w:t>
            </w: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jc w:val="both"/>
              <w:rPr>
                <w:rFonts w:hint="default"/>
                <w:sz w:val="20"/>
                <w:szCs w:val="20"/>
                <w:lang w:val="en-US" w:eastAsia="zh-CN"/>
              </w:rPr>
            </w:pPr>
            <w:r>
              <w:rPr>
                <w:rFonts w:hint="eastAsia"/>
                <w:sz w:val="20"/>
                <w:szCs w:val="20"/>
                <w:lang w:val="en-US" w:eastAsia="zh-CN"/>
              </w:rPr>
              <w:t>21219136103</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王日庆</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24" w:hRule="atLeast"/>
          <w:jc w:val="center"/>
        </w:trPr>
        <w:tc>
          <w:tcPr>
            <w:tcW w:w="1902" w:type="dxa"/>
            <w:vMerge w:val="continue"/>
            <w:tcBorders>
              <w:left w:val="single" w:color="auto" w:sz="4" w:space="0"/>
              <w:right w:val="single" w:color="auto" w:sz="4" w:space="0"/>
            </w:tcBorders>
            <w:shd w:val="clear" w:color="auto" w:fill="FFFFFF"/>
          </w:tcPr>
          <w:p>
            <w:pPr>
              <w:jc w:val="center"/>
              <w:rPr>
                <w:rFonts w:hint="default" w:eastAsia="宋体"/>
                <w:b/>
                <w:color w:val="000000"/>
                <w:sz w:val="18"/>
                <w:szCs w:val="18"/>
                <w:lang w:val="en-US" w:eastAsia="zh-CN"/>
              </w:rPr>
            </w:pP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jc w:val="both"/>
              <w:rPr>
                <w:rFonts w:hint="default" w:eastAsia="宋体"/>
                <w:sz w:val="20"/>
                <w:szCs w:val="20"/>
                <w:lang w:val="en-US" w:eastAsia="zh-CN"/>
              </w:rPr>
            </w:pPr>
            <w:r>
              <w:rPr>
                <w:rFonts w:hint="eastAsia"/>
                <w:sz w:val="20"/>
                <w:szCs w:val="20"/>
                <w:lang w:val="en-US" w:eastAsia="zh-CN"/>
              </w:rPr>
              <w:t>21219111206</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徐佳雯</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24" w:hRule="atLeast"/>
          <w:jc w:val="center"/>
        </w:trPr>
        <w:tc>
          <w:tcPr>
            <w:tcW w:w="1902" w:type="dxa"/>
            <w:tcBorders>
              <w:top w:val="single" w:color="auto" w:sz="4" w:space="0"/>
              <w:left w:val="single" w:color="auto" w:sz="4" w:space="0"/>
              <w:right w:val="single" w:color="auto" w:sz="4" w:space="0"/>
            </w:tcBorders>
            <w:shd w:val="clear" w:color="auto" w:fill="FFFFFF"/>
          </w:tcPr>
          <w:p>
            <w:pPr>
              <w:jc w:val="center"/>
              <w:rPr>
                <w:rFonts w:hint="default" w:eastAsia="宋体"/>
                <w:b/>
                <w:color w:val="000000"/>
                <w:sz w:val="18"/>
                <w:szCs w:val="18"/>
                <w:lang w:val="en-US" w:eastAsia="zh-CN"/>
              </w:rPr>
            </w:pPr>
            <w:r>
              <w:rPr>
                <w:rFonts w:hint="eastAsia"/>
                <w:b/>
                <w:color w:val="000000"/>
                <w:sz w:val="18"/>
                <w:szCs w:val="18"/>
                <w:lang w:val="en-US" w:eastAsia="zh-CN"/>
              </w:rPr>
              <w:t>21数据科学与大数据技术</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21219136124</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黄哈妮</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24" w:hRule="atLeast"/>
          <w:jc w:val="center"/>
        </w:trPr>
        <w:tc>
          <w:tcPr>
            <w:tcW w:w="1902" w:type="dxa"/>
            <w:vMerge w:val="restart"/>
            <w:tcBorders>
              <w:top w:val="single" w:color="auto" w:sz="4" w:space="0"/>
              <w:left w:val="single" w:color="auto" w:sz="4" w:space="0"/>
              <w:right w:val="single" w:color="auto" w:sz="4" w:space="0"/>
            </w:tcBorders>
            <w:shd w:val="clear" w:color="auto" w:fill="FFFFFF"/>
          </w:tcPr>
          <w:p>
            <w:pPr>
              <w:jc w:val="center"/>
              <w:rPr>
                <w:rFonts w:hint="default" w:eastAsia="宋体"/>
                <w:b/>
                <w:color w:val="000000"/>
                <w:sz w:val="18"/>
                <w:szCs w:val="18"/>
                <w:lang w:val="en-US" w:eastAsia="zh-CN"/>
              </w:rPr>
            </w:pPr>
            <w:r>
              <w:rPr>
                <w:rFonts w:hint="eastAsia"/>
                <w:b/>
                <w:color w:val="000000"/>
                <w:sz w:val="18"/>
                <w:szCs w:val="18"/>
                <w:lang w:val="en-US" w:eastAsia="zh-CN"/>
              </w:rPr>
              <w:t>21数学与应用数学</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21219129112</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王佳栋</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64" w:hRule="atLeast"/>
          <w:jc w:val="center"/>
        </w:trPr>
        <w:tc>
          <w:tcPr>
            <w:tcW w:w="1902"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21219129149</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杨亮亮</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1902" w:type="dxa"/>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计算机科学与技术一班</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21219113211</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杨钦宇</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1902" w:type="dxa"/>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bookmarkStart w:id="0" w:name="_GoBack"/>
            <w:bookmarkEnd w:id="0"/>
            <w:r>
              <w:rPr>
                <w:rFonts w:hint="eastAsia"/>
                <w:b/>
                <w:color w:val="000000"/>
                <w:sz w:val="18"/>
                <w:szCs w:val="18"/>
              </w:rPr>
              <w:t>2</w:t>
            </w:r>
            <w:r>
              <w:rPr>
                <w:b/>
                <w:color w:val="000000"/>
                <w:sz w:val="18"/>
                <w:szCs w:val="18"/>
              </w:rPr>
              <w:t>1</w:t>
            </w:r>
            <w:r>
              <w:rPr>
                <w:rFonts w:hint="eastAsia"/>
                <w:b/>
                <w:color w:val="000000"/>
                <w:sz w:val="18"/>
                <w:szCs w:val="18"/>
              </w:rPr>
              <w:t>计算机科学与技术</w:t>
            </w:r>
            <w:r>
              <w:rPr>
                <w:rFonts w:hint="eastAsia"/>
                <w:b/>
                <w:color w:val="000000"/>
                <w:sz w:val="18"/>
                <w:szCs w:val="18"/>
                <w:lang w:val="en-US" w:eastAsia="zh-CN"/>
              </w:rPr>
              <w:t>四</w:t>
            </w:r>
            <w:r>
              <w:rPr>
                <w:rFonts w:hint="eastAsia"/>
                <w:b/>
                <w:color w:val="000000"/>
                <w:sz w:val="18"/>
                <w:szCs w:val="18"/>
              </w:rPr>
              <w:t>班</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rPr>
              <w:t>212191</w:t>
            </w:r>
            <w:r>
              <w:rPr>
                <w:rFonts w:hint="eastAsia"/>
                <w:sz w:val="20"/>
                <w:szCs w:val="20"/>
                <w:lang w:val="en-US" w:eastAsia="zh-CN"/>
              </w:rPr>
              <w:t>19220</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杜靖伟</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1902"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rPr>
              <w:t>212191</w:t>
            </w:r>
            <w:r>
              <w:rPr>
                <w:rFonts w:hint="eastAsia"/>
                <w:sz w:val="20"/>
                <w:szCs w:val="20"/>
                <w:lang w:val="en-US" w:eastAsia="zh-CN"/>
              </w:rPr>
              <w:t>19314</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王子健</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rPr>
              <w:t>-</w:t>
            </w:r>
            <w:r>
              <w:rPr>
                <w:rFonts w:hint="eastAsia"/>
                <w:color w:val="000000"/>
                <w:sz w:val="18"/>
                <w:szCs w:val="18"/>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1902"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rPr>
              <w:t>21219</w:t>
            </w:r>
            <w:r>
              <w:rPr>
                <w:rFonts w:hint="eastAsia"/>
                <w:sz w:val="20"/>
                <w:szCs w:val="20"/>
                <w:lang w:val="en-US" w:eastAsia="zh-CN"/>
              </w:rPr>
              <w:t>131114</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肖以晖</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1902"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21219134149</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张荣均</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1902"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21219137113</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徐涵</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24" w:hRule="atLeast"/>
          <w:jc w:val="center"/>
        </w:trPr>
        <w:tc>
          <w:tcPr>
            <w:tcW w:w="1902" w:type="dxa"/>
            <w:tcBorders>
              <w:left w:val="single" w:color="auto" w:sz="4" w:space="0"/>
              <w:right w:val="single" w:color="auto" w:sz="4" w:space="0"/>
            </w:tcBorders>
            <w:shd w:val="clear" w:color="auto" w:fill="FFFFFF"/>
          </w:tcPr>
          <w:p>
            <w:pPr>
              <w:jc w:val="both"/>
              <w:rPr>
                <w:b/>
                <w:color w:val="000000"/>
                <w:sz w:val="18"/>
                <w:szCs w:val="18"/>
              </w:rPr>
            </w:pPr>
            <w:r>
              <w:rPr>
                <w:b/>
                <w:color w:val="000000"/>
                <w:sz w:val="18"/>
                <w:szCs w:val="18"/>
              </w:rPr>
              <w:t>22</w:t>
            </w:r>
            <w:r>
              <w:rPr>
                <w:rFonts w:hint="eastAsia"/>
                <w:b/>
                <w:color w:val="000000"/>
                <w:sz w:val="18"/>
                <w:szCs w:val="18"/>
              </w:rPr>
              <w:t>应用统计学</w:t>
            </w: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jc w:val="both"/>
              <w:rPr>
                <w:sz w:val="20"/>
                <w:szCs w:val="20"/>
              </w:rPr>
            </w:pPr>
            <w:r>
              <w:rPr>
                <w:sz w:val="20"/>
                <w:szCs w:val="20"/>
              </w:rPr>
              <w:t>22219118307</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郑钦培</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lang w:val="en-US" w:eastAsia="zh-CN"/>
              </w:rPr>
              <w:t xml:space="preserve"> </w:t>
            </w:r>
            <w:r>
              <w:rPr>
                <w:rFonts w:hint="eastAsia"/>
                <w:color w:val="000000"/>
                <w:sz w:val="18"/>
                <w:szCs w:val="18"/>
              </w:rPr>
              <w:t>-</w:t>
            </w:r>
            <w:r>
              <w:rPr>
                <w:color w:val="000000"/>
                <w:sz w:val="18"/>
                <w:szCs w:val="18"/>
              </w:rPr>
              <w:t>1</w:t>
            </w: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24" w:hRule="atLeast"/>
          <w:jc w:val="center"/>
        </w:trPr>
        <w:tc>
          <w:tcPr>
            <w:tcW w:w="1902" w:type="dxa"/>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2</w:t>
            </w:r>
            <w:r>
              <w:rPr>
                <w:rFonts w:hint="eastAsia"/>
                <w:b/>
                <w:color w:val="000000"/>
                <w:sz w:val="18"/>
                <w:szCs w:val="18"/>
              </w:rPr>
              <w:t>数据科学与大数据技术</w:t>
            </w: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jc w:val="both"/>
              <w:rPr>
                <w:sz w:val="20"/>
                <w:szCs w:val="20"/>
              </w:rPr>
            </w:pPr>
            <w:r>
              <w:rPr>
                <w:sz w:val="20"/>
                <w:szCs w:val="20"/>
              </w:rPr>
              <w:t>22219136114</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王奕哲</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24" w:hRule="atLeast"/>
          <w:jc w:val="center"/>
        </w:trPr>
        <w:tc>
          <w:tcPr>
            <w:tcW w:w="1902" w:type="dxa"/>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2</w:t>
            </w:r>
            <w:r>
              <w:rPr>
                <w:rFonts w:hint="eastAsia"/>
                <w:b/>
                <w:color w:val="000000"/>
                <w:sz w:val="18"/>
                <w:szCs w:val="18"/>
              </w:rPr>
              <w:t>数学与应用数学</w:t>
            </w: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rPr>
                <w:sz w:val="20"/>
                <w:szCs w:val="20"/>
              </w:rPr>
            </w:pPr>
            <w:r>
              <w:rPr>
                <w:sz w:val="20"/>
                <w:szCs w:val="20"/>
              </w:rPr>
              <w:t>22219129122</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赵德方</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1902" w:type="dxa"/>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2</w:t>
            </w:r>
            <w:r>
              <w:rPr>
                <w:rFonts w:hint="eastAsia"/>
                <w:b/>
                <w:color w:val="000000"/>
                <w:sz w:val="18"/>
                <w:szCs w:val="18"/>
              </w:rPr>
              <w:t>人工智能</w:t>
            </w: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rPr>
                <w:sz w:val="20"/>
                <w:szCs w:val="20"/>
              </w:rPr>
            </w:pPr>
            <w:r>
              <w:rPr>
                <w:sz w:val="20"/>
                <w:szCs w:val="20"/>
              </w:rPr>
              <w:t>22219145140</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曹志伟</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1902" w:type="dxa"/>
            <w:tcBorders>
              <w:left w:val="single" w:color="auto" w:sz="4" w:space="0"/>
              <w:right w:val="single" w:color="auto" w:sz="4" w:space="0"/>
            </w:tcBorders>
            <w:shd w:val="clear" w:color="auto" w:fill="FFFFFF"/>
          </w:tcPr>
          <w:p>
            <w:pPr>
              <w:jc w:val="center"/>
              <w:rPr>
                <w:b/>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sz w:val="20"/>
                <w:szCs w:val="20"/>
              </w:rPr>
              <w:t>22219145141</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黄仪圣</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1902" w:type="dxa"/>
            <w:tcBorders>
              <w:left w:val="single" w:color="auto" w:sz="4" w:space="0"/>
              <w:right w:val="single" w:color="auto" w:sz="4" w:space="0"/>
            </w:tcBorders>
            <w:shd w:val="clear" w:color="auto" w:fill="FFFFFF"/>
          </w:tcPr>
          <w:p>
            <w:pPr>
              <w:jc w:val="center"/>
              <w:rPr>
                <w:rFonts w:hint="default" w:eastAsia="宋体"/>
                <w:b/>
                <w:color w:val="000000"/>
                <w:sz w:val="18"/>
                <w:szCs w:val="18"/>
                <w:lang w:val="en-US" w:eastAsia="zh-CN"/>
              </w:rPr>
            </w:pPr>
            <w:r>
              <w:rPr>
                <w:rFonts w:hint="eastAsia"/>
                <w:b/>
                <w:color w:val="000000"/>
                <w:sz w:val="18"/>
                <w:szCs w:val="18"/>
                <w:lang w:val="en-US" w:eastAsia="zh-CN"/>
              </w:rPr>
              <w:t>22计算机科学与技术四班</w:t>
            </w: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sz w:val="20"/>
                <w:szCs w:val="20"/>
              </w:rPr>
              <w:t>22219111417</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郑晗莉</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1902" w:type="dxa"/>
            <w:vMerge w:val="restart"/>
            <w:tcBorders>
              <w:left w:val="single" w:color="auto" w:sz="4" w:space="0"/>
              <w:right w:val="single" w:color="auto" w:sz="4" w:space="0"/>
            </w:tcBorders>
            <w:shd w:val="clear" w:color="auto" w:fill="FFFFFF"/>
          </w:tcPr>
          <w:p>
            <w:pPr>
              <w:jc w:val="center"/>
              <w:rPr>
                <w:rFonts w:hint="default" w:eastAsia="宋体"/>
                <w:b/>
                <w:color w:val="000000"/>
                <w:sz w:val="18"/>
                <w:szCs w:val="18"/>
                <w:lang w:val="en-US" w:eastAsia="zh-CN"/>
              </w:rPr>
            </w:pPr>
            <w:r>
              <w:rPr>
                <w:rFonts w:hint="eastAsia"/>
                <w:b/>
                <w:color w:val="000000"/>
                <w:sz w:val="18"/>
                <w:szCs w:val="18"/>
                <w:lang w:val="en-US" w:eastAsia="zh-CN"/>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sz w:val="20"/>
                <w:szCs w:val="20"/>
              </w:rPr>
              <w:t>22219111309</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sz w:val="20"/>
                <w:szCs w:val="20"/>
              </w:rPr>
            </w:pPr>
            <w:r>
              <w:rPr>
                <w:rFonts w:hint="eastAsia"/>
                <w:sz w:val="20"/>
                <w:szCs w:val="20"/>
              </w:rPr>
              <w:t>曹江斌</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1902" w:type="dxa"/>
            <w:vMerge w:val="continue"/>
            <w:tcBorders>
              <w:left w:val="single" w:color="auto" w:sz="4" w:space="0"/>
              <w:right w:val="single" w:color="auto" w:sz="4" w:space="0"/>
            </w:tcBorders>
            <w:shd w:val="clear" w:color="auto" w:fill="FFFFFF"/>
          </w:tcPr>
          <w:p>
            <w:pPr>
              <w:jc w:val="center"/>
              <w:rPr>
                <w:b/>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sz w:val="20"/>
                <w:szCs w:val="20"/>
              </w:rPr>
            </w:pPr>
            <w:r>
              <w:rPr>
                <w:sz w:val="20"/>
                <w:szCs w:val="20"/>
              </w:rPr>
              <w:t>22219111329</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sz w:val="20"/>
                <w:szCs w:val="20"/>
              </w:rPr>
            </w:pPr>
            <w:r>
              <w:rPr>
                <w:rFonts w:hint="eastAsia"/>
                <w:sz w:val="20"/>
                <w:szCs w:val="20"/>
              </w:rPr>
              <w:t>张鑫宇</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2409"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rPr>
            </w:pPr>
            <w:r>
              <w:rPr>
                <w:rFonts w:hint="eastAsia"/>
                <w:color w:val="000000"/>
                <w:sz w:val="18"/>
                <w:szCs w:val="18"/>
              </w:rPr>
              <w:t>-</w:t>
            </w:r>
            <w:r>
              <w:rPr>
                <w:color w:val="000000"/>
                <w:sz w:val="18"/>
                <w:szCs w:val="18"/>
              </w:rPr>
              <w:t>1</w:t>
            </w:r>
          </w:p>
        </w:tc>
      </w:tr>
    </w:tbl>
    <w:p>
      <w:pPr>
        <w:jc w:val="both"/>
        <w:rPr>
          <w:rFonts w:hint="eastAsia"/>
          <w:b/>
        </w:rPr>
      </w:pPr>
    </w:p>
    <w:p>
      <w:pPr>
        <w:jc w:val="right"/>
        <w:rPr>
          <w:rFonts w:hint="eastAsia"/>
          <w:b/>
        </w:rPr>
      </w:pPr>
    </w:p>
    <w:p>
      <w:pPr>
        <w:jc w:val="right"/>
        <w:rPr>
          <w:rFonts w:hint="default" w:eastAsia="宋体"/>
          <w:lang w:val="en-US" w:eastAsia="zh-CN"/>
        </w:rPr>
      </w:pPr>
      <w:r>
        <w:rPr>
          <w:rFonts w:hint="eastAsia"/>
          <w:b/>
        </w:rPr>
        <w:t>注：如有错误请于本班副班长反映，副班长于当周周二前凭证明与学习纪检部反映或于周二下午之前将证明交至老师（</w:t>
      </w:r>
      <w:r>
        <w:rPr>
          <w:b/>
        </w:rPr>
        <w:t>滨海校区交至C-309娄老师处），逾期将不予修改；如无问题，数据将直接备案。</w:t>
      </w:r>
      <w:r>
        <w:rPr>
          <w:rFonts w:hint="eastAsia"/>
          <w:b/>
        </w:rPr>
        <w:t xml:space="preserve">              </w:t>
      </w:r>
      <w:r>
        <w:rPr>
          <w:b/>
        </w:rPr>
        <w:t>如有问题请联系</w:t>
      </w:r>
      <w:r>
        <w:rPr>
          <w:rFonts w:hint="eastAsia"/>
          <w:b/>
        </w:rPr>
        <w:t>15372858115</w:t>
      </w:r>
      <w:r>
        <w:rPr>
          <w:b/>
        </w:rPr>
        <w:t>（</w:t>
      </w:r>
      <w:r>
        <w:rPr>
          <w:rFonts w:hint="eastAsia"/>
          <w:b/>
        </w:rPr>
        <w:t>金</w:t>
      </w:r>
      <w:r>
        <w:rPr>
          <w:b/>
        </w:rPr>
        <w:t>同学）。</w:t>
      </w:r>
      <w:r>
        <w:rPr>
          <w:b/>
        </w:rPr>
        <w:cr/>
      </w:r>
      <w:r>
        <w:rPr>
          <w:b/>
        </w:rPr>
        <w:t>温州理工学院数智学院学习纪检部</w:t>
      </w:r>
      <w:r>
        <w:rPr>
          <w:b/>
        </w:rPr>
        <w:cr/>
      </w:r>
      <w:r>
        <w:rPr>
          <w:b/>
        </w:rPr>
        <w:t>2022.</w:t>
      </w:r>
      <w:r>
        <w:rPr>
          <w:rFonts w:hint="eastAsia"/>
          <w:b/>
        </w:rPr>
        <w:t>11.</w:t>
      </w:r>
      <w:r>
        <w:rPr>
          <w:b/>
        </w:rPr>
        <w:t>2</w:t>
      </w:r>
      <w:r>
        <w:rPr>
          <w:rFonts w:hint="eastAsia"/>
          <w:b/>
          <w:lang w:val="en-US" w:eastAsia="zh-CN"/>
        </w:rPr>
        <w:t>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hN2Q1ZjM4ZTYxODNlZTgyNzc3OGY2YTA3NzBlZGIifQ=="/>
  </w:docVars>
  <w:rsids>
    <w:rsidRoot w:val="00F66E93"/>
    <w:rsid w:val="00003A70"/>
    <w:rsid w:val="000136BA"/>
    <w:rsid w:val="00021159"/>
    <w:rsid w:val="00022E47"/>
    <w:rsid w:val="000230FE"/>
    <w:rsid w:val="0002593A"/>
    <w:rsid w:val="00033D5A"/>
    <w:rsid w:val="00036771"/>
    <w:rsid w:val="000411B7"/>
    <w:rsid w:val="00042380"/>
    <w:rsid w:val="0004427A"/>
    <w:rsid w:val="000525D0"/>
    <w:rsid w:val="00073E8A"/>
    <w:rsid w:val="00074F47"/>
    <w:rsid w:val="00075D26"/>
    <w:rsid w:val="00090904"/>
    <w:rsid w:val="00096821"/>
    <w:rsid w:val="000A5F2A"/>
    <w:rsid w:val="000A62B7"/>
    <w:rsid w:val="000C1673"/>
    <w:rsid w:val="000C6435"/>
    <w:rsid w:val="000F181A"/>
    <w:rsid w:val="000F3354"/>
    <w:rsid w:val="0011310F"/>
    <w:rsid w:val="00123BC7"/>
    <w:rsid w:val="00134DF9"/>
    <w:rsid w:val="001419AF"/>
    <w:rsid w:val="00182A60"/>
    <w:rsid w:val="00183708"/>
    <w:rsid w:val="00187ECD"/>
    <w:rsid w:val="001923BD"/>
    <w:rsid w:val="001928DC"/>
    <w:rsid w:val="001A69CD"/>
    <w:rsid w:val="001E6323"/>
    <w:rsid w:val="001F2F56"/>
    <w:rsid w:val="002343B3"/>
    <w:rsid w:val="0025005E"/>
    <w:rsid w:val="00272967"/>
    <w:rsid w:val="002744DE"/>
    <w:rsid w:val="002766EE"/>
    <w:rsid w:val="002869C1"/>
    <w:rsid w:val="002A0E20"/>
    <w:rsid w:val="002A19C5"/>
    <w:rsid w:val="002B6AED"/>
    <w:rsid w:val="002C2638"/>
    <w:rsid w:val="002D0B21"/>
    <w:rsid w:val="002E3BDE"/>
    <w:rsid w:val="002E6E77"/>
    <w:rsid w:val="00306C06"/>
    <w:rsid w:val="00310321"/>
    <w:rsid w:val="00331214"/>
    <w:rsid w:val="00345803"/>
    <w:rsid w:val="00347308"/>
    <w:rsid w:val="00363DFE"/>
    <w:rsid w:val="00367AAA"/>
    <w:rsid w:val="00382633"/>
    <w:rsid w:val="003B3331"/>
    <w:rsid w:val="003B4043"/>
    <w:rsid w:val="00402217"/>
    <w:rsid w:val="00404916"/>
    <w:rsid w:val="004163CA"/>
    <w:rsid w:val="00424AFF"/>
    <w:rsid w:val="00426401"/>
    <w:rsid w:val="004311CC"/>
    <w:rsid w:val="0044530D"/>
    <w:rsid w:val="00446EA5"/>
    <w:rsid w:val="00450C20"/>
    <w:rsid w:val="004523D9"/>
    <w:rsid w:val="00454CCD"/>
    <w:rsid w:val="0048090F"/>
    <w:rsid w:val="00485C3B"/>
    <w:rsid w:val="00494339"/>
    <w:rsid w:val="004A3BDB"/>
    <w:rsid w:val="004A5CB0"/>
    <w:rsid w:val="004B1EE8"/>
    <w:rsid w:val="004D1063"/>
    <w:rsid w:val="00521B16"/>
    <w:rsid w:val="00534BEB"/>
    <w:rsid w:val="00572D36"/>
    <w:rsid w:val="0058654B"/>
    <w:rsid w:val="005B2BB2"/>
    <w:rsid w:val="005E18EC"/>
    <w:rsid w:val="00612FFE"/>
    <w:rsid w:val="00613378"/>
    <w:rsid w:val="00615E27"/>
    <w:rsid w:val="00624771"/>
    <w:rsid w:val="0064302F"/>
    <w:rsid w:val="00645049"/>
    <w:rsid w:val="00657972"/>
    <w:rsid w:val="00674E6A"/>
    <w:rsid w:val="0068414B"/>
    <w:rsid w:val="00692E4C"/>
    <w:rsid w:val="00693C1C"/>
    <w:rsid w:val="00696968"/>
    <w:rsid w:val="00696EC4"/>
    <w:rsid w:val="006C4655"/>
    <w:rsid w:val="006D1096"/>
    <w:rsid w:val="006F14CC"/>
    <w:rsid w:val="007045BF"/>
    <w:rsid w:val="007147E7"/>
    <w:rsid w:val="00725197"/>
    <w:rsid w:val="0072555C"/>
    <w:rsid w:val="00734BA9"/>
    <w:rsid w:val="00755D07"/>
    <w:rsid w:val="00762412"/>
    <w:rsid w:val="00784BD9"/>
    <w:rsid w:val="007A63C8"/>
    <w:rsid w:val="007C0FE2"/>
    <w:rsid w:val="007D2C6C"/>
    <w:rsid w:val="00810D50"/>
    <w:rsid w:val="00820AFD"/>
    <w:rsid w:val="00821898"/>
    <w:rsid w:val="00827126"/>
    <w:rsid w:val="008530E5"/>
    <w:rsid w:val="008614EB"/>
    <w:rsid w:val="0087635C"/>
    <w:rsid w:val="00891F86"/>
    <w:rsid w:val="008925E2"/>
    <w:rsid w:val="008B7795"/>
    <w:rsid w:val="008C16DA"/>
    <w:rsid w:val="008D08B8"/>
    <w:rsid w:val="008E6E02"/>
    <w:rsid w:val="00901735"/>
    <w:rsid w:val="00904E66"/>
    <w:rsid w:val="00935047"/>
    <w:rsid w:val="009470CE"/>
    <w:rsid w:val="00955E11"/>
    <w:rsid w:val="00961181"/>
    <w:rsid w:val="009A2FFB"/>
    <w:rsid w:val="009C6393"/>
    <w:rsid w:val="009C7BB7"/>
    <w:rsid w:val="00A0778D"/>
    <w:rsid w:val="00A20E71"/>
    <w:rsid w:val="00A47E9F"/>
    <w:rsid w:val="00A56982"/>
    <w:rsid w:val="00A57058"/>
    <w:rsid w:val="00A66E63"/>
    <w:rsid w:val="00A84FDF"/>
    <w:rsid w:val="00A872DD"/>
    <w:rsid w:val="00AA5CDB"/>
    <w:rsid w:val="00AB10A4"/>
    <w:rsid w:val="00AB5A99"/>
    <w:rsid w:val="00B2089B"/>
    <w:rsid w:val="00B261BB"/>
    <w:rsid w:val="00B578C7"/>
    <w:rsid w:val="00B60319"/>
    <w:rsid w:val="00B84E2E"/>
    <w:rsid w:val="00B957C4"/>
    <w:rsid w:val="00B95C51"/>
    <w:rsid w:val="00BC50E3"/>
    <w:rsid w:val="00BD0926"/>
    <w:rsid w:val="00BE0119"/>
    <w:rsid w:val="00BF2968"/>
    <w:rsid w:val="00BF4BA6"/>
    <w:rsid w:val="00C16D76"/>
    <w:rsid w:val="00C17B25"/>
    <w:rsid w:val="00C200C8"/>
    <w:rsid w:val="00C23A6A"/>
    <w:rsid w:val="00C30D94"/>
    <w:rsid w:val="00C434E7"/>
    <w:rsid w:val="00C45907"/>
    <w:rsid w:val="00C67067"/>
    <w:rsid w:val="00C6792C"/>
    <w:rsid w:val="00C747E5"/>
    <w:rsid w:val="00C82B72"/>
    <w:rsid w:val="00C856A3"/>
    <w:rsid w:val="00C972DD"/>
    <w:rsid w:val="00CC262A"/>
    <w:rsid w:val="00CC47AF"/>
    <w:rsid w:val="00CE23E4"/>
    <w:rsid w:val="00CE6951"/>
    <w:rsid w:val="00CE6E6A"/>
    <w:rsid w:val="00CF1F9C"/>
    <w:rsid w:val="00D058A3"/>
    <w:rsid w:val="00D07911"/>
    <w:rsid w:val="00D70805"/>
    <w:rsid w:val="00D8090B"/>
    <w:rsid w:val="00DA39DF"/>
    <w:rsid w:val="00DB75A1"/>
    <w:rsid w:val="00DE7623"/>
    <w:rsid w:val="00E004D8"/>
    <w:rsid w:val="00E223F8"/>
    <w:rsid w:val="00E34311"/>
    <w:rsid w:val="00E42D37"/>
    <w:rsid w:val="00E456D2"/>
    <w:rsid w:val="00E76873"/>
    <w:rsid w:val="00E76A43"/>
    <w:rsid w:val="00E93C2E"/>
    <w:rsid w:val="00E96EB0"/>
    <w:rsid w:val="00EA1F2D"/>
    <w:rsid w:val="00EC446A"/>
    <w:rsid w:val="00EE7509"/>
    <w:rsid w:val="00EF34EC"/>
    <w:rsid w:val="00EF6104"/>
    <w:rsid w:val="00F12D58"/>
    <w:rsid w:val="00F24EB7"/>
    <w:rsid w:val="00F35E22"/>
    <w:rsid w:val="00F40BC3"/>
    <w:rsid w:val="00F52F02"/>
    <w:rsid w:val="00F66E93"/>
    <w:rsid w:val="00F8509B"/>
    <w:rsid w:val="00FB7B96"/>
    <w:rsid w:val="00FC3F1E"/>
    <w:rsid w:val="00FD3AB8"/>
    <w:rsid w:val="00FD5C6C"/>
    <w:rsid w:val="00FD6759"/>
    <w:rsid w:val="00FF6415"/>
    <w:rsid w:val="013F24FF"/>
    <w:rsid w:val="0CB15489"/>
    <w:rsid w:val="108C51BC"/>
    <w:rsid w:val="12802AFE"/>
    <w:rsid w:val="13490E3E"/>
    <w:rsid w:val="141A663B"/>
    <w:rsid w:val="15E16349"/>
    <w:rsid w:val="16A472C5"/>
    <w:rsid w:val="16B1185A"/>
    <w:rsid w:val="1A8B2EF4"/>
    <w:rsid w:val="1BE403D2"/>
    <w:rsid w:val="1DE3225E"/>
    <w:rsid w:val="21130FE1"/>
    <w:rsid w:val="289E79D3"/>
    <w:rsid w:val="29661F50"/>
    <w:rsid w:val="2B2260B5"/>
    <w:rsid w:val="31F316FF"/>
    <w:rsid w:val="393C403E"/>
    <w:rsid w:val="3FB05AC6"/>
    <w:rsid w:val="40C605B3"/>
    <w:rsid w:val="43302283"/>
    <w:rsid w:val="44713756"/>
    <w:rsid w:val="4A7C43E3"/>
    <w:rsid w:val="4A8377E5"/>
    <w:rsid w:val="4E225BC6"/>
    <w:rsid w:val="4F8C4C2E"/>
    <w:rsid w:val="54714A29"/>
    <w:rsid w:val="57E73052"/>
    <w:rsid w:val="5A4D241B"/>
    <w:rsid w:val="5B40355B"/>
    <w:rsid w:val="5B872704"/>
    <w:rsid w:val="62B611F1"/>
    <w:rsid w:val="62C74489"/>
    <w:rsid w:val="65DE52C3"/>
    <w:rsid w:val="68254CE6"/>
    <w:rsid w:val="69A420AC"/>
    <w:rsid w:val="6C563915"/>
    <w:rsid w:val="6CCA6893"/>
    <w:rsid w:val="6D777848"/>
    <w:rsid w:val="701A4AAA"/>
    <w:rsid w:val="70A71B26"/>
    <w:rsid w:val="714A49EB"/>
    <w:rsid w:val="758D17CB"/>
    <w:rsid w:val="759A6980"/>
    <w:rsid w:val="765B05A5"/>
    <w:rsid w:val="7B761FB5"/>
    <w:rsid w:val="7C4E7692"/>
    <w:rsid w:val="7C9B5288"/>
    <w:rsid w:val="7DB50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99"/>
    <w:pPr>
      <w:widowControl w:val="0"/>
    </w:pPr>
    <w:rPr>
      <w:rFonts w:ascii="Times New Roman" w:hAnsi="Times New Roman" w:cs="Times New Roman"/>
      <w:kern w:val="2"/>
      <w:sz w:val="21"/>
      <w:szCs w:val="22"/>
    </w:rPr>
  </w:style>
  <w:style w:type="paragraph" w:styleId="3">
    <w:name w:val="Balloon Text"/>
    <w:basedOn w:val="1"/>
    <w:link w:val="22"/>
    <w:qFormat/>
    <w:uiPriority w:val="99"/>
    <w:pPr>
      <w:widowControl w:val="0"/>
      <w:jc w:val="both"/>
    </w:pPr>
    <w:rPr>
      <w:rFonts w:ascii="Times New Roman" w:hAnsi="Times New Roman" w:cs="Times New Roman"/>
      <w:kern w:val="2"/>
      <w:sz w:val="18"/>
      <w:szCs w:val="18"/>
    </w:rPr>
  </w:style>
  <w:style w:type="paragraph" w:styleId="4">
    <w:name w:val="footer"/>
    <w:basedOn w:val="1"/>
    <w:link w:val="19"/>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5">
    <w:name w:val="header"/>
    <w:basedOn w:val="1"/>
    <w:link w:val="18"/>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6">
    <w:name w:val="annotation subject"/>
    <w:basedOn w:val="2"/>
    <w:next w:val="2"/>
    <w:link w:val="21"/>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annotation reference"/>
    <w:basedOn w:val="16"/>
    <w:qFormat/>
    <w:uiPriority w:val="99"/>
    <w:rPr>
      <w:sz w:val="21"/>
      <w:szCs w:val="21"/>
    </w:rPr>
  </w:style>
  <w:style w:type="character" w:customStyle="1" w:styleId="18">
    <w:name w:val="页眉 字符"/>
    <w:basedOn w:val="16"/>
    <w:link w:val="5"/>
    <w:qFormat/>
    <w:uiPriority w:val="99"/>
    <w:rPr>
      <w:kern w:val="2"/>
      <w:sz w:val="18"/>
      <w:szCs w:val="18"/>
    </w:rPr>
  </w:style>
  <w:style w:type="character" w:customStyle="1" w:styleId="19">
    <w:name w:val="页脚 字符"/>
    <w:basedOn w:val="16"/>
    <w:link w:val="4"/>
    <w:qFormat/>
    <w:uiPriority w:val="99"/>
    <w:rPr>
      <w:kern w:val="2"/>
      <w:sz w:val="18"/>
      <w:szCs w:val="18"/>
    </w:rPr>
  </w:style>
  <w:style w:type="character" w:customStyle="1" w:styleId="20">
    <w:name w:val="批注文字 字符"/>
    <w:basedOn w:val="16"/>
    <w:link w:val="2"/>
    <w:qFormat/>
    <w:uiPriority w:val="99"/>
    <w:rPr>
      <w:kern w:val="2"/>
      <w:sz w:val="21"/>
      <w:szCs w:val="22"/>
    </w:rPr>
  </w:style>
  <w:style w:type="character" w:customStyle="1" w:styleId="21">
    <w:name w:val="批注主题 字符"/>
    <w:basedOn w:val="20"/>
    <w:link w:val="6"/>
    <w:qFormat/>
    <w:uiPriority w:val="99"/>
    <w:rPr>
      <w:b/>
      <w:bCs/>
      <w:kern w:val="2"/>
      <w:sz w:val="21"/>
      <w:szCs w:val="22"/>
    </w:rPr>
  </w:style>
  <w:style w:type="character" w:customStyle="1" w:styleId="22">
    <w:name w:val="批注框文本 字符"/>
    <w:basedOn w:val="16"/>
    <w:link w:val="3"/>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2</Pages>
  <Words>482</Words>
  <Characters>767</Characters>
  <Lines>7</Lines>
  <Paragraphs>2</Paragraphs>
  <TotalTime>42</TotalTime>
  <ScaleCrop>false</ScaleCrop>
  <LinksUpToDate>false</LinksUpToDate>
  <CharactersWithSpaces>784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2022-11-23T01:27:00Z</dcterms:created>
  <dc:creator>john</dc:creator>
  <cp:lastModifiedBy>金烨晨</cp:lastModifiedBy>
  <dcterms:modified xsi:type="dcterms:W3CDTF">2022-11-29T09:19:11Z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_DocHome">
    <vt:i4>-730610398</vt:i4>
  </property>
  <property fmtid="{D5CDD505-2E9C-101B-9397-08002B2CF9AE}" pid="4" name="ICV">
    <vt:lpwstr>D43D9499A8A6435DAC9A50F43D987BAC</vt:lpwstr>
  </property>
</Properties>
</file>