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附件一：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数据科学与人工智能学院“学雷锋”先进集体报名表</w:t>
      </w:r>
    </w:p>
    <w:tbl>
      <w:tblPr>
        <w:tblStyle w:val="3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052"/>
        <w:gridCol w:w="212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7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班级（全称）</w:t>
            </w:r>
          </w:p>
        </w:tc>
        <w:tc>
          <w:tcPr>
            <w:tcW w:w="6529" w:type="dxa"/>
            <w:gridSpan w:val="3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志愿者占比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227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2022-2023学年班级志愿服务开展情况(组织志愿活动次数，全班志愿活动等)</w:t>
            </w:r>
          </w:p>
        </w:tc>
        <w:tc>
          <w:tcPr>
            <w:tcW w:w="6529" w:type="dxa"/>
            <w:gridSpan w:val="3"/>
          </w:tcPr>
          <w:p>
            <w:pPr>
              <w:tabs>
                <w:tab w:val="left" w:pos="142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班级同学2022-2023学年获奖情况（学科竞赛、科技创新、社会实践等活动获奖情况）</w:t>
            </w:r>
          </w:p>
        </w:tc>
        <w:tc>
          <w:tcPr>
            <w:tcW w:w="6529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2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班级同学2022-2023学年第一学期整体学习情况（班级成绩、考级考证等）</w:t>
            </w:r>
          </w:p>
          <w:p>
            <w:pPr>
              <w:jc w:val="both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529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共青团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温州理工学院数据科学与人工智能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90D0F98"/>
    <w:rsid w:val="12A453DB"/>
    <w:rsid w:val="190D0F98"/>
    <w:rsid w:val="1A3E4FA1"/>
    <w:rsid w:val="41684B4C"/>
    <w:rsid w:val="4C1314BF"/>
    <w:rsid w:val="5482588A"/>
    <w:rsid w:val="64594907"/>
    <w:rsid w:val="75C40339"/>
    <w:rsid w:val="7B322D01"/>
    <w:rsid w:val="7DC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2022-03-12T12:50:00Z</dcterms:created>
  <dc:creator>墨妍</dc:creator>
  <cp:lastModifiedBy>细节决定成败</cp:lastModifiedBy>
  <dcterms:modified xsi:type="dcterms:W3CDTF">2023-02-28T10:40:38Z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05B524E398CC40C2BA4A4D90FFAC86C5</vt:lpwstr>
  </property>
</Properties>
</file>