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653"/>
        <w:gridCol w:w="2012"/>
        <w:gridCol w:w="2012"/>
        <w:gridCol w:w="2012"/>
        <w:gridCol w:w="2012"/>
      </w:tblGrid>
      <w:tr w:rsidR="009969DB">
        <w:trPr>
          <w:trHeight w:val="293"/>
          <w:jc w:val="center"/>
        </w:trPr>
        <w:tc>
          <w:tcPr>
            <w:tcW w:w="10701" w:type="dxa"/>
            <w:gridSpan w:val="5"/>
            <w:tcBorders>
              <w:tl2br w:val="nil"/>
              <w:tr2bl w:val="nil"/>
            </w:tcBorders>
            <w:shd w:val="clear" w:color="auto" w:fill="FFFFFF"/>
          </w:tcPr>
          <w:p w:rsidR="009969DB" w:rsidRDefault="0051001A">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院考勤统计-早晚自习</w:t>
            </w:r>
          </w:p>
          <w:p w:rsidR="009969DB" w:rsidRDefault="0051001A">
            <w:pPr>
              <w:adjustRightInd w:val="0"/>
              <w:jc w:val="center"/>
              <w:rPr>
                <w:b/>
                <w:sz w:val="32"/>
                <w:szCs w:val="32"/>
                <w:lang w:val="zh-CN"/>
              </w:rPr>
            </w:pPr>
            <w:r>
              <w:rPr>
                <w:rFonts w:hint="eastAsia"/>
                <w:b/>
                <w:sz w:val="32"/>
                <w:szCs w:val="32"/>
                <w:lang w:val="zh-CN"/>
              </w:rPr>
              <w:t>（第</w:t>
            </w:r>
            <w:r w:rsidR="00CE0190">
              <w:rPr>
                <w:rFonts w:hint="eastAsia"/>
                <w:b/>
                <w:sz w:val="32"/>
                <w:szCs w:val="32"/>
              </w:rPr>
              <w:t>十一</w:t>
            </w:r>
            <w:bookmarkStart w:id="0" w:name="_GoBack"/>
            <w:bookmarkEnd w:id="0"/>
            <w:r>
              <w:rPr>
                <w:rFonts w:hint="eastAsia"/>
                <w:b/>
                <w:sz w:val="32"/>
                <w:szCs w:val="32"/>
                <w:lang w:val="zh-CN"/>
              </w:rPr>
              <w:t>周）</w:t>
            </w:r>
          </w:p>
          <w:p w:rsidR="009969DB" w:rsidRDefault="0051001A">
            <w:pPr>
              <w:widowControl w:val="0"/>
              <w:spacing w:line="360" w:lineRule="exact"/>
              <w:textAlignment w:val="baseline"/>
              <w:rPr>
                <w:b/>
              </w:rPr>
            </w:pPr>
            <w:r>
              <w:rPr>
                <w:rFonts w:hint="eastAsia"/>
                <w:b/>
              </w:rPr>
              <w:t>各班级：</w:t>
            </w:r>
          </w:p>
          <w:p w:rsidR="009969DB" w:rsidRDefault="0051001A">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德育分加20分</w:t>
            </w:r>
            <w:proofErr w:type="gramEnd"/>
            <w:r>
              <w:rPr>
                <w:rFonts w:hint="eastAsia"/>
                <w:b/>
              </w:rPr>
              <w:t>，</w:t>
            </w:r>
            <w:r>
              <w:rPr>
                <w:rFonts w:hint="eastAsia"/>
                <w:b/>
                <w:sz w:val="28"/>
                <w:szCs w:val="28"/>
              </w:rPr>
              <w:t>早自习缺勤扣1分，晚自习迟到早退扣0.5分，晚自习缺勤扣1分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9969DB">
        <w:trPr>
          <w:trHeight w:val="509"/>
          <w:jc w:val="center"/>
        </w:trPr>
        <w:tc>
          <w:tcPr>
            <w:tcW w:w="10701" w:type="dxa"/>
            <w:gridSpan w:val="5"/>
            <w:tcBorders>
              <w:tl2br w:val="nil"/>
              <w:tr2bl w:val="nil"/>
            </w:tcBorders>
            <w:shd w:val="clear" w:color="auto" w:fill="FFFFFF"/>
          </w:tcPr>
          <w:p w:rsidR="009969DB" w:rsidRDefault="0051001A">
            <w:pPr>
              <w:adjustRightInd w:val="0"/>
              <w:ind w:firstLineChars="1147" w:firstLine="3454"/>
              <w:rPr>
                <w:b/>
                <w:sz w:val="30"/>
                <w:szCs w:val="30"/>
                <w:lang w:val="zh-CN"/>
              </w:rPr>
            </w:pPr>
            <w:r>
              <w:rPr>
                <w:rFonts w:hint="eastAsia"/>
                <w:b/>
                <w:sz w:val="30"/>
                <w:szCs w:val="30"/>
                <w:lang w:val="zh-CN"/>
              </w:rPr>
              <w:t>早、晚自习出勤情况</w:t>
            </w:r>
          </w:p>
        </w:tc>
      </w:tr>
      <w:tr w:rsidR="009969DB">
        <w:trPr>
          <w:trHeight w:val="378"/>
          <w:jc w:val="center"/>
        </w:trPr>
        <w:tc>
          <w:tcPr>
            <w:tcW w:w="10701" w:type="dxa"/>
            <w:gridSpan w:val="5"/>
            <w:tcBorders>
              <w:tl2br w:val="nil"/>
              <w:tr2bl w:val="nil"/>
            </w:tcBorders>
            <w:shd w:val="clear" w:color="auto" w:fill="FFFFFF"/>
          </w:tcPr>
          <w:p w:rsidR="009969DB" w:rsidRDefault="0051001A">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rsidR="009969DB">
        <w:trPr>
          <w:trHeight w:val="378"/>
          <w:jc w:val="center"/>
        </w:trPr>
        <w:tc>
          <w:tcPr>
            <w:tcW w:w="2653" w:type="dxa"/>
            <w:vMerge w:val="restart"/>
            <w:tcBorders>
              <w:tl2br w:val="nil"/>
              <w:tr2bl w:val="nil"/>
            </w:tcBorders>
            <w:shd w:val="clear" w:color="auto" w:fill="FFFFFF"/>
            <w:vAlign w:val="center"/>
          </w:tcPr>
          <w:p w:rsidR="009969DB" w:rsidRDefault="0051001A">
            <w:pPr>
              <w:adjustRightInd w:val="0"/>
              <w:jc w:val="center"/>
              <w:rPr>
                <w:b/>
                <w:sz w:val="20"/>
                <w:lang w:val="zh-CN"/>
              </w:rPr>
            </w:pPr>
            <w:r>
              <w:rPr>
                <w:rFonts w:hint="eastAsia"/>
                <w:b/>
                <w:sz w:val="20"/>
              </w:rPr>
              <w:t>22人工智能</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rPr>
              <w:t>22219119120</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rPr>
              <w:t>罗仁杰</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22219131233</w:t>
            </w:r>
          </w:p>
        </w:tc>
        <w:tc>
          <w:tcPr>
            <w:tcW w:w="2012" w:type="dxa"/>
            <w:tcBorders>
              <w:tl2br w:val="nil"/>
              <w:tr2bl w:val="nil"/>
            </w:tcBorders>
            <w:shd w:val="clear" w:color="auto" w:fill="FFFFFF"/>
          </w:tcPr>
          <w:p w:rsidR="009969DB" w:rsidRDefault="0051001A">
            <w:pPr>
              <w:adjustRightInd w:val="0"/>
              <w:rPr>
                <w:b/>
                <w:sz w:val="20"/>
              </w:rPr>
            </w:pPr>
            <w:proofErr w:type="gramStart"/>
            <w:r>
              <w:rPr>
                <w:rFonts w:hint="eastAsia"/>
                <w:b/>
                <w:sz w:val="20"/>
                <w:lang w:val="zh-CN"/>
              </w:rPr>
              <w:t>索天龙</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22219145101</w:t>
            </w:r>
          </w:p>
        </w:tc>
        <w:tc>
          <w:tcPr>
            <w:tcW w:w="2012" w:type="dxa"/>
            <w:tcBorders>
              <w:tl2br w:val="nil"/>
              <w:tr2bl w:val="nil"/>
            </w:tcBorders>
            <w:shd w:val="clear" w:color="auto" w:fill="FFFFFF"/>
          </w:tcPr>
          <w:p w:rsidR="009969DB" w:rsidRDefault="0051001A">
            <w:pPr>
              <w:adjustRightInd w:val="0"/>
              <w:rPr>
                <w:b/>
                <w:sz w:val="20"/>
              </w:rPr>
            </w:pPr>
            <w:proofErr w:type="gramStart"/>
            <w:r>
              <w:rPr>
                <w:rFonts w:hint="eastAsia"/>
                <w:b/>
                <w:sz w:val="20"/>
                <w:lang w:val="zh-CN"/>
              </w:rPr>
              <w:t>李豪</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22219145107</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李</w:t>
            </w:r>
            <w:proofErr w:type="gramStart"/>
            <w:r>
              <w:rPr>
                <w:rFonts w:hint="eastAsia"/>
                <w:b/>
                <w:sz w:val="20"/>
                <w:lang w:val="zh-CN"/>
              </w:rPr>
              <w:t>浩</w:t>
            </w:r>
            <w:proofErr w:type="gramEnd"/>
            <w:r>
              <w:rPr>
                <w:rFonts w:hint="eastAsia"/>
                <w:b/>
                <w:sz w:val="20"/>
                <w:lang w:val="zh-CN"/>
              </w:rPr>
              <w:t>翔</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22219145119</w:t>
            </w:r>
          </w:p>
        </w:tc>
        <w:tc>
          <w:tcPr>
            <w:tcW w:w="2012" w:type="dxa"/>
            <w:tcBorders>
              <w:tl2br w:val="nil"/>
              <w:tr2bl w:val="nil"/>
            </w:tcBorders>
            <w:shd w:val="clear" w:color="auto" w:fill="FFFFFF"/>
          </w:tcPr>
          <w:p w:rsidR="009969DB" w:rsidRDefault="0051001A">
            <w:pPr>
              <w:adjustRightInd w:val="0"/>
              <w:rPr>
                <w:b/>
                <w:sz w:val="20"/>
              </w:rPr>
            </w:pPr>
            <w:proofErr w:type="gramStart"/>
            <w:r>
              <w:rPr>
                <w:rFonts w:hint="eastAsia"/>
                <w:b/>
                <w:sz w:val="20"/>
                <w:lang w:val="zh-CN"/>
              </w:rPr>
              <w:t>潘</w:t>
            </w:r>
            <w:proofErr w:type="gramEnd"/>
            <w:r>
              <w:rPr>
                <w:rFonts w:hint="eastAsia"/>
                <w:b/>
                <w:sz w:val="20"/>
                <w:lang w:val="zh-CN"/>
              </w:rPr>
              <w:t>文豪</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22219145128</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张志强</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val="restart"/>
            <w:tcBorders>
              <w:tl2br w:val="nil"/>
              <w:tr2bl w:val="nil"/>
            </w:tcBorders>
            <w:shd w:val="clear" w:color="auto" w:fill="FFFFFF"/>
            <w:vAlign w:val="center"/>
          </w:tcPr>
          <w:p w:rsidR="009969DB" w:rsidRDefault="0051001A">
            <w:pPr>
              <w:adjustRightInd w:val="0"/>
              <w:jc w:val="center"/>
              <w:rPr>
                <w:b/>
                <w:sz w:val="20"/>
                <w:lang w:val="zh-CN"/>
              </w:rPr>
            </w:pPr>
            <w:r>
              <w:rPr>
                <w:rFonts w:hint="eastAsia"/>
                <w:b/>
                <w:sz w:val="20"/>
                <w:lang w:val="zh-CN"/>
              </w:rPr>
              <w:t>2</w:t>
            </w:r>
            <w:r>
              <w:rPr>
                <w:b/>
                <w:sz w:val="20"/>
                <w:lang w:val="zh-CN"/>
              </w:rPr>
              <w:t>2</w:t>
            </w:r>
            <w:r>
              <w:rPr>
                <w:rFonts w:hint="eastAsia"/>
                <w:b/>
                <w:sz w:val="20"/>
                <w:lang w:val="zh-CN"/>
              </w:rPr>
              <w:t>数据科学与大数据科学</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22219132402</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郑智明</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vAlign w:val="center"/>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22219136127</w:t>
            </w:r>
          </w:p>
        </w:tc>
        <w:tc>
          <w:tcPr>
            <w:tcW w:w="2012" w:type="dxa"/>
            <w:tcBorders>
              <w:tl2br w:val="nil"/>
              <w:tr2bl w:val="nil"/>
            </w:tcBorders>
            <w:shd w:val="clear" w:color="auto" w:fill="FFFFFF"/>
          </w:tcPr>
          <w:p w:rsidR="009969DB" w:rsidRDefault="0051001A">
            <w:pPr>
              <w:adjustRightInd w:val="0"/>
              <w:rPr>
                <w:b/>
                <w:sz w:val="20"/>
              </w:rPr>
            </w:pPr>
            <w:proofErr w:type="gramStart"/>
            <w:r>
              <w:rPr>
                <w:rFonts w:hint="eastAsia"/>
                <w:b/>
                <w:sz w:val="20"/>
                <w:lang w:val="zh-CN"/>
              </w:rPr>
              <w:t>高伟诺</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vAlign w:val="center"/>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22219136143</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陈刚</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vAlign w:val="center"/>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22219136146</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王红梦</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vAlign w:val="center"/>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22219119413</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罗怡坤</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-0.5</w:t>
            </w:r>
          </w:p>
        </w:tc>
      </w:tr>
      <w:tr w:rsidR="009969DB">
        <w:trPr>
          <w:trHeight w:val="378"/>
          <w:jc w:val="center"/>
        </w:trPr>
        <w:tc>
          <w:tcPr>
            <w:tcW w:w="2653" w:type="dxa"/>
            <w:vMerge w:val="restart"/>
            <w:tcBorders>
              <w:tl2br w:val="nil"/>
              <w:tr2bl w:val="nil"/>
            </w:tcBorders>
            <w:shd w:val="clear" w:color="auto" w:fill="FFFFFF"/>
            <w:vAlign w:val="center"/>
          </w:tcPr>
          <w:p w:rsidR="009969DB" w:rsidRDefault="0051001A">
            <w:pPr>
              <w:adjustRightInd w:val="0"/>
              <w:jc w:val="center"/>
              <w:rPr>
                <w:b/>
                <w:sz w:val="20"/>
                <w:lang w:val="zh-CN"/>
              </w:rPr>
            </w:pPr>
            <w:r>
              <w:rPr>
                <w:rFonts w:hint="eastAsia"/>
                <w:b/>
                <w:sz w:val="20"/>
                <w:lang w:val="zh-CN"/>
              </w:rPr>
              <w:t>22计算机科学与技术三</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22219111301</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林程</w:t>
            </w:r>
            <w:proofErr w:type="gramStart"/>
            <w:r>
              <w:rPr>
                <w:rFonts w:hint="eastAsia"/>
                <w:b/>
                <w:sz w:val="20"/>
                <w:lang w:val="zh-CN"/>
              </w:rPr>
              <w:t>樽</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22219111302</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余江</w:t>
            </w:r>
            <w:proofErr w:type="gramStart"/>
            <w:r>
              <w:rPr>
                <w:rFonts w:hint="eastAsia"/>
                <w:b/>
                <w:sz w:val="20"/>
                <w:lang w:val="zh-CN"/>
              </w:rPr>
              <w:t>玻</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22219111305</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江南</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22219111306</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吴艳蕊</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22219111309</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曹江斌</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22219111328</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邓鸿坤</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22219111331</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宋杨</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22219111334</w:t>
            </w:r>
          </w:p>
        </w:tc>
        <w:tc>
          <w:tcPr>
            <w:tcW w:w="2012" w:type="dxa"/>
            <w:tcBorders>
              <w:tl2br w:val="nil"/>
              <w:tr2bl w:val="nil"/>
            </w:tcBorders>
            <w:shd w:val="clear" w:color="auto" w:fill="FFFFFF"/>
          </w:tcPr>
          <w:p w:rsidR="009969DB" w:rsidRDefault="0051001A">
            <w:pPr>
              <w:adjustRightInd w:val="0"/>
              <w:rPr>
                <w:b/>
                <w:sz w:val="20"/>
              </w:rPr>
            </w:pPr>
            <w:proofErr w:type="gramStart"/>
            <w:r>
              <w:rPr>
                <w:rFonts w:hint="eastAsia"/>
                <w:b/>
                <w:sz w:val="20"/>
                <w:lang w:val="zh-CN"/>
              </w:rPr>
              <w:t>朱安智</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22219111336</w:t>
            </w:r>
          </w:p>
        </w:tc>
        <w:tc>
          <w:tcPr>
            <w:tcW w:w="2012" w:type="dxa"/>
            <w:tcBorders>
              <w:tl2br w:val="nil"/>
              <w:tr2bl w:val="nil"/>
            </w:tcBorders>
            <w:shd w:val="clear" w:color="auto" w:fill="FFFFFF"/>
          </w:tcPr>
          <w:p w:rsidR="009969DB" w:rsidRDefault="0051001A">
            <w:pPr>
              <w:adjustRightInd w:val="0"/>
              <w:rPr>
                <w:b/>
                <w:sz w:val="20"/>
              </w:rPr>
            </w:pPr>
            <w:proofErr w:type="gramStart"/>
            <w:r>
              <w:rPr>
                <w:rFonts w:hint="eastAsia"/>
                <w:b/>
                <w:sz w:val="20"/>
                <w:lang w:val="zh-CN"/>
              </w:rPr>
              <w:t>宾志雄</w:t>
            </w:r>
            <w:proofErr w:type="gramEnd"/>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Borders>
              <w:tl2br w:val="nil"/>
              <w:tr2bl w:val="nil"/>
            </w:tcBorders>
            <w:shd w:val="clear" w:color="auto" w:fill="FFFFFF"/>
          </w:tcPr>
          <w:p w:rsidR="009969DB" w:rsidRDefault="009969DB">
            <w:pPr>
              <w:adjustRightInd w:val="0"/>
              <w:jc w:val="center"/>
              <w:rPr>
                <w:b/>
                <w:sz w:val="20"/>
                <w:lang w:val="zh-CN"/>
              </w:rPr>
            </w:pP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22219111337</w:t>
            </w:r>
          </w:p>
        </w:tc>
        <w:tc>
          <w:tcPr>
            <w:tcW w:w="2012" w:type="dxa"/>
            <w:tcBorders>
              <w:tl2br w:val="nil"/>
              <w:tr2bl w:val="nil"/>
            </w:tcBorders>
            <w:shd w:val="clear" w:color="auto" w:fill="FFFFFF"/>
          </w:tcPr>
          <w:p w:rsidR="009969DB" w:rsidRDefault="0051001A">
            <w:pPr>
              <w:adjustRightInd w:val="0"/>
              <w:rPr>
                <w:b/>
                <w:sz w:val="20"/>
              </w:rPr>
            </w:pPr>
            <w:r>
              <w:rPr>
                <w:rFonts w:hint="eastAsia"/>
                <w:b/>
                <w:sz w:val="20"/>
                <w:lang w:val="zh-CN"/>
              </w:rPr>
              <w:t>李佳辉</w:t>
            </w:r>
          </w:p>
        </w:tc>
        <w:tc>
          <w:tcPr>
            <w:tcW w:w="2012" w:type="dxa"/>
            <w:tcBorders>
              <w:tl2br w:val="nil"/>
              <w:tr2bl w:val="nil"/>
            </w:tcBorders>
            <w:shd w:val="clear" w:color="auto" w:fill="FFFFFF"/>
          </w:tcPr>
          <w:p w:rsidR="009969DB" w:rsidRDefault="009969DB">
            <w:pPr>
              <w:adjustRightInd w:val="0"/>
              <w:jc w:val="center"/>
              <w:rPr>
                <w:b/>
                <w:sz w:val="20"/>
              </w:rPr>
            </w:pPr>
          </w:p>
        </w:tc>
        <w:tc>
          <w:tcPr>
            <w:tcW w:w="2012" w:type="dxa"/>
            <w:tcBorders>
              <w:tl2br w:val="nil"/>
              <w:tr2bl w:val="nil"/>
            </w:tcBorders>
            <w:shd w:val="clear" w:color="auto" w:fill="FFFFFF"/>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rPr>
            </w:pPr>
            <w:r>
              <w:rPr>
                <w:rFonts w:hint="eastAsia"/>
                <w:b/>
                <w:sz w:val="20"/>
                <w:lang w:val="zh-CN"/>
              </w:rPr>
              <w:t>22219111338</w:t>
            </w:r>
          </w:p>
        </w:tc>
        <w:tc>
          <w:tcPr>
            <w:tcW w:w="2012" w:type="dxa"/>
          </w:tcPr>
          <w:p w:rsidR="009969DB" w:rsidRDefault="0051001A">
            <w:pPr>
              <w:adjustRightInd w:val="0"/>
              <w:rPr>
                <w:b/>
                <w:sz w:val="20"/>
              </w:rPr>
            </w:pPr>
            <w:r>
              <w:rPr>
                <w:rFonts w:hint="eastAsia"/>
                <w:b/>
                <w:sz w:val="20"/>
                <w:lang w:val="zh-CN"/>
              </w:rPr>
              <w:t>黄江湖</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rPr>
            </w:pPr>
            <w:r>
              <w:rPr>
                <w:rFonts w:hint="eastAsia"/>
                <w:b/>
                <w:sz w:val="20"/>
                <w:lang w:val="zh-CN"/>
              </w:rPr>
              <w:t>22219111339</w:t>
            </w:r>
          </w:p>
        </w:tc>
        <w:tc>
          <w:tcPr>
            <w:tcW w:w="2012" w:type="dxa"/>
          </w:tcPr>
          <w:p w:rsidR="009969DB" w:rsidRDefault="0051001A">
            <w:pPr>
              <w:adjustRightInd w:val="0"/>
              <w:rPr>
                <w:b/>
                <w:sz w:val="20"/>
              </w:rPr>
            </w:pPr>
            <w:proofErr w:type="gramStart"/>
            <w:r>
              <w:rPr>
                <w:rFonts w:hint="eastAsia"/>
                <w:b/>
                <w:sz w:val="20"/>
                <w:lang w:val="zh-CN"/>
              </w:rPr>
              <w:t>李浪</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rPr>
            </w:pPr>
            <w:r>
              <w:rPr>
                <w:rFonts w:hint="eastAsia"/>
                <w:b/>
                <w:sz w:val="20"/>
                <w:lang w:val="zh-CN"/>
              </w:rPr>
              <w:t>22219111341</w:t>
            </w:r>
          </w:p>
        </w:tc>
        <w:tc>
          <w:tcPr>
            <w:tcW w:w="2012" w:type="dxa"/>
          </w:tcPr>
          <w:p w:rsidR="009969DB" w:rsidRDefault="0051001A">
            <w:pPr>
              <w:adjustRightInd w:val="0"/>
              <w:rPr>
                <w:b/>
                <w:sz w:val="20"/>
              </w:rPr>
            </w:pPr>
            <w:r>
              <w:rPr>
                <w:rFonts w:hint="eastAsia"/>
                <w:b/>
                <w:sz w:val="20"/>
                <w:lang w:val="zh-CN"/>
              </w:rPr>
              <w:t>犹望龙</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rPr>
            </w:pPr>
            <w:r>
              <w:rPr>
                <w:rFonts w:hint="eastAsia"/>
                <w:b/>
                <w:sz w:val="20"/>
                <w:lang w:val="zh-CN"/>
              </w:rPr>
              <w:t>22219113106</w:t>
            </w:r>
          </w:p>
        </w:tc>
        <w:tc>
          <w:tcPr>
            <w:tcW w:w="2012" w:type="dxa"/>
          </w:tcPr>
          <w:p w:rsidR="009969DB" w:rsidRDefault="0051001A">
            <w:pPr>
              <w:adjustRightInd w:val="0"/>
              <w:rPr>
                <w:b/>
                <w:sz w:val="20"/>
              </w:rPr>
            </w:pPr>
            <w:r>
              <w:rPr>
                <w:rFonts w:hint="eastAsia"/>
                <w:b/>
                <w:sz w:val="20"/>
                <w:lang w:val="zh-CN"/>
              </w:rPr>
              <w:t>王涛</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rPr>
            </w:pPr>
            <w:r>
              <w:rPr>
                <w:rFonts w:hint="eastAsia"/>
                <w:b/>
                <w:sz w:val="20"/>
                <w:lang w:val="zh-CN"/>
              </w:rPr>
              <w:t>-1</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lang w:val="zh-CN"/>
              </w:rPr>
              <w:lastRenderedPageBreak/>
              <w:t>22计算机科学与技术</w:t>
            </w:r>
            <w:proofErr w:type="gramStart"/>
            <w:r>
              <w:rPr>
                <w:rFonts w:hint="eastAsia"/>
                <w:b/>
                <w:sz w:val="20"/>
                <w:lang w:val="zh-CN"/>
              </w:rPr>
              <w:t>一</w:t>
            </w:r>
            <w:proofErr w:type="gramEnd"/>
          </w:p>
        </w:tc>
        <w:tc>
          <w:tcPr>
            <w:tcW w:w="2012" w:type="dxa"/>
          </w:tcPr>
          <w:p w:rsidR="009969DB" w:rsidRDefault="0051001A">
            <w:pPr>
              <w:adjustRightInd w:val="0"/>
              <w:rPr>
                <w:b/>
                <w:sz w:val="20"/>
                <w:lang w:val="zh-CN"/>
              </w:rPr>
            </w:pPr>
            <w:r>
              <w:rPr>
                <w:rFonts w:hint="eastAsia"/>
                <w:b/>
                <w:sz w:val="20"/>
                <w:lang w:val="zh-CN"/>
              </w:rPr>
              <w:t>21219111235</w:t>
            </w:r>
          </w:p>
        </w:tc>
        <w:tc>
          <w:tcPr>
            <w:tcW w:w="2012" w:type="dxa"/>
          </w:tcPr>
          <w:p w:rsidR="009969DB" w:rsidRDefault="0051001A">
            <w:pPr>
              <w:adjustRightInd w:val="0"/>
              <w:rPr>
                <w:b/>
                <w:sz w:val="20"/>
                <w:lang w:val="zh-CN"/>
              </w:rPr>
            </w:pPr>
            <w:r>
              <w:rPr>
                <w:rFonts w:hint="eastAsia"/>
                <w:b/>
                <w:sz w:val="20"/>
                <w:lang w:val="zh-CN"/>
              </w:rPr>
              <w:t>周昊</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22219101319</w:t>
            </w:r>
          </w:p>
        </w:tc>
        <w:tc>
          <w:tcPr>
            <w:tcW w:w="2012" w:type="dxa"/>
          </w:tcPr>
          <w:p w:rsidR="009969DB" w:rsidRDefault="0051001A">
            <w:pPr>
              <w:adjustRightInd w:val="0"/>
              <w:rPr>
                <w:b/>
                <w:sz w:val="20"/>
                <w:lang w:val="zh-CN"/>
              </w:rPr>
            </w:pPr>
            <w:r>
              <w:rPr>
                <w:rFonts w:hint="eastAsia"/>
                <w:b/>
                <w:sz w:val="20"/>
                <w:lang w:val="zh-CN"/>
              </w:rPr>
              <w:t>董建超</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-0.5</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22219111130</w:t>
            </w:r>
          </w:p>
        </w:tc>
        <w:tc>
          <w:tcPr>
            <w:tcW w:w="2012" w:type="dxa"/>
          </w:tcPr>
          <w:p w:rsidR="009969DB" w:rsidRDefault="0051001A">
            <w:pPr>
              <w:adjustRightInd w:val="0"/>
              <w:rPr>
                <w:b/>
                <w:sz w:val="20"/>
                <w:lang w:val="zh-CN"/>
              </w:rPr>
            </w:pPr>
            <w:r>
              <w:rPr>
                <w:rFonts w:hint="eastAsia"/>
                <w:b/>
                <w:sz w:val="20"/>
                <w:lang w:val="zh-CN"/>
              </w:rPr>
              <w:t>刘胜男</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-0.5</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22219111137</w:t>
            </w:r>
          </w:p>
        </w:tc>
        <w:tc>
          <w:tcPr>
            <w:tcW w:w="2012" w:type="dxa"/>
          </w:tcPr>
          <w:p w:rsidR="009969DB" w:rsidRDefault="0051001A">
            <w:pPr>
              <w:adjustRightInd w:val="0"/>
              <w:rPr>
                <w:b/>
                <w:sz w:val="20"/>
                <w:lang w:val="zh-CN"/>
              </w:rPr>
            </w:pPr>
            <w:r>
              <w:rPr>
                <w:rFonts w:hint="eastAsia"/>
                <w:b/>
                <w:sz w:val="20"/>
                <w:lang w:val="zh-CN"/>
              </w:rPr>
              <w:t>郭政蔚</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22219111140</w:t>
            </w:r>
          </w:p>
        </w:tc>
        <w:tc>
          <w:tcPr>
            <w:tcW w:w="2012" w:type="dxa"/>
          </w:tcPr>
          <w:p w:rsidR="009969DB" w:rsidRDefault="0051001A">
            <w:pPr>
              <w:adjustRightInd w:val="0"/>
              <w:rPr>
                <w:b/>
                <w:sz w:val="20"/>
                <w:lang w:val="zh-CN"/>
              </w:rPr>
            </w:pPr>
            <w:r>
              <w:rPr>
                <w:rFonts w:hint="eastAsia"/>
                <w:b/>
                <w:sz w:val="20"/>
                <w:lang w:val="zh-CN"/>
              </w:rPr>
              <w:t>李成林</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22219111141</w:t>
            </w:r>
          </w:p>
        </w:tc>
        <w:tc>
          <w:tcPr>
            <w:tcW w:w="2012" w:type="dxa"/>
          </w:tcPr>
          <w:p w:rsidR="009969DB" w:rsidRDefault="0051001A">
            <w:pPr>
              <w:adjustRightInd w:val="0"/>
              <w:rPr>
                <w:b/>
                <w:sz w:val="20"/>
                <w:lang w:val="zh-CN"/>
              </w:rPr>
            </w:pPr>
            <w:proofErr w:type="gramStart"/>
            <w:r>
              <w:rPr>
                <w:rFonts w:hint="eastAsia"/>
                <w:b/>
                <w:sz w:val="20"/>
                <w:lang w:val="zh-CN"/>
              </w:rPr>
              <w:t>刘映江</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22219111142</w:t>
            </w:r>
          </w:p>
        </w:tc>
        <w:tc>
          <w:tcPr>
            <w:tcW w:w="2012" w:type="dxa"/>
          </w:tcPr>
          <w:p w:rsidR="009969DB" w:rsidRDefault="0051001A">
            <w:pPr>
              <w:adjustRightInd w:val="0"/>
              <w:rPr>
                <w:b/>
                <w:sz w:val="20"/>
                <w:lang w:val="zh-CN"/>
              </w:rPr>
            </w:pPr>
            <w:r>
              <w:rPr>
                <w:rFonts w:hint="eastAsia"/>
                <w:b/>
                <w:sz w:val="20"/>
                <w:lang w:val="zh-CN"/>
              </w:rPr>
              <w:t>伍永安</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rPr>
              <w:t>22数学与应用数学</w:t>
            </w:r>
          </w:p>
        </w:tc>
        <w:tc>
          <w:tcPr>
            <w:tcW w:w="2012" w:type="dxa"/>
          </w:tcPr>
          <w:p w:rsidR="009969DB" w:rsidRDefault="0051001A" w:rsidP="0051001A">
            <w:pPr>
              <w:adjustRightInd w:val="0"/>
              <w:rPr>
                <w:b/>
                <w:sz w:val="20"/>
                <w:lang w:val="zh-CN"/>
              </w:rPr>
            </w:pPr>
            <w:r>
              <w:rPr>
                <w:rFonts w:hint="eastAsia"/>
                <w:b/>
                <w:sz w:val="20"/>
                <w:lang w:val="zh-CN"/>
              </w:rPr>
              <w:t>22219129134</w:t>
            </w:r>
          </w:p>
        </w:tc>
        <w:tc>
          <w:tcPr>
            <w:tcW w:w="2012" w:type="dxa"/>
          </w:tcPr>
          <w:p w:rsidR="009969DB" w:rsidRDefault="0051001A">
            <w:pPr>
              <w:adjustRightInd w:val="0"/>
              <w:rPr>
                <w:b/>
                <w:sz w:val="20"/>
                <w:lang w:val="zh-CN"/>
              </w:rPr>
            </w:pPr>
            <w:r>
              <w:rPr>
                <w:rFonts w:hint="eastAsia"/>
                <w:b/>
                <w:sz w:val="20"/>
                <w:lang w:val="zh-CN"/>
              </w:rPr>
              <w:t>张加明</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rsidP="0051001A">
            <w:pPr>
              <w:adjustRightInd w:val="0"/>
              <w:rPr>
                <w:b/>
                <w:sz w:val="20"/>
                <w:lang w:val="zh-CN"/>
              </w:rPr>
            </w:pPr>
            <w:r>
              <w:rPr>
                <w:rFonts w:hint="eastAsia"/>
                <w:b/>
                <w:sz w:val="20"/>
                <w:lang w:val="zh-CN"/>
              </w:rPr>
              <w:t>22219129135</w:t>
            </w:r>
          </w:p>
        </w:tc>
        <w:tc>
          <w:tcPr>
            <w:tcW w:w="2012" w:type="dxa"/>
          </w:tcPr>
          <w:p w:rsidR="009969DB" w:rsidRDefault="0051001A">
            <w:pPr>
              <w:adjustRightInd w:val="0"/>
              <w:rPr>
                <w:b/>
                <w:sz w:val="20"/>
                <w:lang w:val="zh-CN"/>
              </w:rPr>
            </w:pPr>
            <w:r>
              <w:rPr>
                <w:rFonts w:hint="eastAsia"/>
                <w:b/>
                <w:sz w:val="20"/>
                <w:lang w:val="zh-CN"/>
              </w:rPr>
              <w:t>王义文</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lang w:val="zh-CN"/>
              </w:rPr>
              <w:t>22计算机科学与技术二</w:t>
            </w:r>
          </w:p>
        </w:tc>
        <w:tc>
          <w:tcPr>
            <w:tcW w:w="2012" w:type="dxa"/>
          </w:tcPr>
          <w:p w:rsidR="009969DB" w:rsidRDefault="0051001A">
            <w:pPr>
              <w:adjustRightInd w:val="0"/>
              <w:rPr>
                <w:b/>
                <w:sz w:val="20"/>
                <w:lang w:val="zh-CN"/>
              </w:rPr>
            </w:pPr>
            <w:r>
              <w:rPr>
                <w:rFonts w:hint="eastAsia"/>
                <w:b/>
                <w:sz w:val="20"/>
                <w:lang w:val="zh-CN"/>
              </w:rPr>
              <w:t>20219113112</w:t>
            </w:r>
          </w:p>
        </w:tc>
        <w:tc>
          <w:tcPr>
            <w:tcW w:w="2012" w:type="dxa"/>
          </w:tcPr>
          <w:p w:rsidR="009969DB" w:rsidRDefault="0051001A">
            <w:pPr>
              <w:adjustRightInd w:val="0"/>
              <w:rPr>
                <w:b/>
                <w:sz w:val="20"/>
                <w:lang w:val="zh-CN"/>
              </w:rPr>
            </w:pPr>
            <w:proofErr w:type="gramStart"/>
            <w:r>
              <w:rPr>
                <w:rFonts w:hint="eastAsia"/>
                <w:b/>
                <w:sz w:val="20"/>
                <w:lang w:val="zh-CN"/>
              </w:rPr>
              <w:t>肖棉</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22219101238</w:t>
            </w:r>
          </w:p>
        </w:tc>
        <w:tc>
          <w:tcPr>
            <w:tcW w:w="2012" w:type="dxa"/>
          </w:tcPr>
          <w:p w:rsidR="009969DB" w:rsidRDefault="0051001A">
            <w:pPr>
              <w:adjustRightInd w:val="0"/>
              <w:rPr>
                <w:b/>
                <w:sz w:val="20"/>
                <w:lang w:val="zh-CN"/>
              </w:rPr>
            </w:pPr>
            <w:proofErr w:type="gramStart"/>
            <w:r>
              <w:rPr>
                <w:rFonts w:hint="eastAsia"/>
                <w:b/>
                <w:sz w:val="20"/>
                <w:lang w:val="zh-CN"/>
              </w:rPr>
              <w:t>徐悦月</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22219111201</w:t>
            </w:r>
          </w:p>
        </w:tc>
        <w:tc>
          <w:tcPr>
            <w:tcW w:w="2012" w:type="dxa"/>
          </w:tcPr>
          <w:p w:rsidR="009969DB" w:rsidRDefault="0051001A">
            <w:pPr>
              <w:adjustRightInd w:val="0"/>
              <w:rPr>
                <w:b/>
                <w:sz w:val="20"/>
                <w:lang w:val="zh-CN"/>
              </w:rPr>
            </w:pPr>
            <w:proofErr w:type="gramStart"/>
            <w:r>
              <w:rPr>
                <w:rFonts w:hint="eastAsia"/>
                <w:b/>
                <w:sz w:val="20"/>
                <w:lang w:val="zh-CN"/>
              </w:rPr>
              <w:t>姜全华</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22219111227</w:t>
            </w:r>
          </w:p>
        </w:tc>
        <w:tc>
          <w:tcPr>
            <w:tcW w:w="2012" w:type="dxa"/>
          </w:tcPr>
          <w:p w:rsidR="009969DB" w:rsidRDefault="0051001A">
            <w:pPr>
              <w:adjustRightInd w:val="0"/>
              <w:rPr>
                <w:b/>
                <w:sz w:val="20"/>
                <w:lang w:val="zh-CN"/>
              </w:rPr>
            </w:pPr>
            <w:proofErr w:type="gramStart"/>
            <w:r>
              <w:rPr>
                <w:rFonts w:hint="eastAsia"/>
                <w:b/>
                <w:sz w:val="20"/>
                <w:lang w:val="zh-CN"/>
              </w:rPr>
              <w:t>王锐星</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22219111229</w:t>
            </w:r>
          </w:p>
        </w:tc>
        <w:tc>
          <w:tcPr>
            <w:tcW w:w="2012" w:type="dxa"/>
          </w:tcPr>
          <w:p w:rsidR="009969DB" w:rsidRDefault="0051001A">
            <w:pPr>
              <w:adjustRightInd w:val="0"/>
              <w:rPr>
                <w:b/>
                <w:sz w:val="20"/>
                <w:lang w:val="zh-CN"/>
              </w:rPr>
            </w:pPr>
            <w:r>
              <w:rPr>
                <w:rFonts w:hint="eastAsia"/>
                <w:b/>
                <w:sz w:val="20"/>
                <w:lang w:val="zh-CN"/>
              </w:rPr>
              <w:t>肖海洋</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22219111232</w:t>
            </w:r>
          </w:p>
        </w:tc>
        <w:tc>
          <w:tcPr>
            <w:tcW w:w="2012" w:type="dxa"/>
          </w:tcPr>
          <w:p w:rsidR="009969DB" w:rsidRDefault="0051001A">
            <w:pPr>
              <w:adjustRightInd w:val="0"/>
              <w:rPr>
                <w:b/>
                <w:sz w:val="20"/>
                <w:lang w:val="zh-CN"/>
              </w:rPr>
            </w:pPr>
            <w:r>
              <w:rPr>
                <w:rFonts w:hint="eastAsia"/>
                <w:b/>
                <w:sz w:val="20"/>
                <w:lang w:val="zh-CN"/>
              </w:rPr>
              <w:t>马丹阳</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22219111235</w:t>
            </w:r>
          </w:p>
        </w:tc>
        <w:tc>
          <w:tcPr>
            <w:tcW w:w="2012" w:type="dxa"/>
          </w:tcPr>
          <w:p w:rsidR="009969DB" w:rsidRDefault="0051001A">
            <w:pPr>
              <w:adjustRightInd w:val="0"/>
              <w:rPr>
                <w:b/>
                <w:sz w:val="20"/>
                <w:lang w:val="zh-CN"/>
              </w:rPr>
            </w:pPr>
            <w:r>
              <w:rPr>
                <w:rFonts w:hint="eastAsia"/>
                <w:b/>
                <w:sz w:val="20"/>
                <w:lang w:val="zh-CN"/>
              </w:rPr>
              <w:t>王锐</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22219111238</w:t>
            </w:r>
          </w:p>
        </w:tc>
        <w:tc>
          <w:tcPr>
            <w:tcW w:w="2012" w:type="dxa"/>
          </w:tcPr>
          <w:p w:rsidR="009969DB" w:rsidRDefault="0051001A">
            <w:pPr>
              <w:adjustRightInd w:val="0"/>
              <w:rPr>
                <w:b/>
                <w:sz w:val="20"/>
                <w:lang w:val="zh-CN"/>
              </w:rPr>
            </w:pPr>
            <w:proofErr w:type="gramStart"/>
            <w:r>
              <w:rPr>
                <w:rFonts w:hint="eastAsia"/>
                <w:b/>
                <w:sz w:val="20"/>
                <w:lang w:val="zh-CN"/>
              </w:rPr>
              <w:t>颜国章</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22219111241</w:t>
            </w:r>
          </w:p>
        </w:tc>
        <w:tc>
          <w:tcPr>
            <w:tcW w:w="2012" w:type="dxa"/>
          </w:tcPr>
          <w:p w:rsidR="009969DB" w:rsidRDefault="0051001A">
            <w:pPr>
              <w:adjustRightInd w:val="0"/>
              <w:rPr>
                <w:b/>
                <w:sz w:val="20"/>
                <w:lang w:val="zh-CN"/>
              </w:rPr>
            </w:pPr>
            <w:r>
              <w:rPr>
                <w:rFonts w:hint="eastAsia"/>
                <w:b/>
                <w:sz w:val="20"/>
                <w:lang w:val="zh-CN"/>
              </w:rPr>
              <w:t>王良成</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22219111243</w:t>
            </w:r>
          </w:p>
        </w:tc>
        <w:tc>
          <w:tcPr>
            <w:tcW w:w="2012" w:type="dxa"/>
          </w:tcPr>
          <w:p w:rsidR="009969DB" w:rsidRDefault="0051001A">
            <w:pPr>
              <w:adjustRightInd w:val="0"/>
              <w:rPr>
                <w:b/>
                <w:sz w:val="20"/>
                <w:lang w:val="zh-CN"/>
              </w:rPr>
            </w:pPr>
            <w:proofErr w:type="gramStart"/>
            <w:r>
              <w:rPr>
                <w:rFonts w:hint="eastAsia"/>
                <w:b/>
                <w:sz w:val="20"/>
                <w:lang w:val="zh-CN"/>
              </w:rPr>
              <w:t>沈辉</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22219113107</w:t>
            </w:r>
          </w:p>
        </w:tc>
        <w:tc>
          <w:tcPr>
            <w:tcW w:w="2012" w:type="dxa"/>
          </w:tcPr>
          <w:p w:rsidR="009969DB" w:rsidRDefault="0051001A">
            <w:pPr>
              <w:adjustRightInd w:val="0"/>
              <w:rPr>
                <w:b/>
                <w:sz w:val="20"/>
                <w:lang w:val="zh-CN"/>
              </w:rPr>
            </w:pPr>
            <w:proofErr w:type="gramStart"/>
            <w:r>
              <w:rPr>
                <w:rFonts w:hint="eastAsia"/>
                <w:b/>
                <w:sz w:val="20"/>
                <w:lang w:val="zh-CN"/>
              </w:rPr>
              <w:t>张伊扬</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val="restart"/>
            <w:vAlign w:val="center"/>
          </w:tcPr>
          <w:p w:rsidR="009969DB" w:rsidRDefault="0051001A">
            <w:pPr>
              <w:adjustRightInd w:val="0"/>
              <w:jc w:val="center"/>
              <w:rPr>
                <w:b/>
                <w:sz w:val="20"/>
              </w:rPr>
            </w:pPr>
            <w:r>
              <w:rPr>
                <w:rFonts w:hint="eastAsia"/>
                <w:b/>
                <w:sz w:val="20"/>
              </w:rPr>
              <w:t>22应用统计学</w:t>
            </w:r>
          </w:p>
        </w:tc>
        <w:tc>
          <w:tcPr>
            <w:tcW w:w="2012" w:type="dxa"/>
          </w:tcPr>
          <w:p w:rsidR="009969DB" w:rsidRDefault="0051001A">
            <w:pPr>
              <w:adjustRightInd w:val="0"/>
              <w:rPr>
                <w:b/>
                <w:sz w:val="20"/>
                <w:lang w:val="zh-CN"/>
              </w:rPr>
            </w:pPr>
            <w:r>
              <w:rPr>
                <w:rFonts w:hint="eastAsia"/>
                <w:b/>
                <w:sz w:val="20"/>
                <w:lang w:val="zh-CN"/>
              </w:rPr>
              <w:t>22219130147</w:t>
            </w:r>
          </w:p>
        </w:tc>
        <w:tc>
          <w:tcPr>
            <w:tcW w:w="2012" w:type="dxa"/>
          </w:tcPr>
          <w:p w:rsidR="009969DB" w:rsidRDefault="0051001A">
            <w:pPr>
              <w:adjustRightInd w:val="0"/>
              <w:rPr>
                <w:b/>
                <w:sz w:val="20"/>
                <w:lang w:val="zh-CN"/>
              </w:rPr>
            </w:pPr>
            <w:proofErr w:type="gramStart"/>
            <w:r>
              <w:rPr>
                <w:rFonts w:hint="eastAsia"/>
                <w:b/>
                <w:sz w:val="20"/>
                <w:lang w:val="zh-CN"/>
              </w:rPr>
              <w:t>李蓬博</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22219130148</w:t>
            </w:r>
          </w:p>
        </w:tc>
        <w:tc>
          <w:tcPr>
            <w:tcW w:w="2012" w:type="dxa"/>
          </w:tcPr>
          <w:p w:rsidR="009969DB" w:rsidRDefault="0051001A">
            <w:pPr>
              <w:adjustRightInd w:val="0"/>
              <w:rPr>
                <w:b/>
                <w:sz w:val="20"/>
                <w:lang w:val="zh-CN"/>
              </w:rPr>
            </w:pPr>
            <w:r>
              <w:rPr>
                <w:rFonts w:hint="eastAsia"/>
                <w:b/>
                <w:sz w:val="20"/>
                <w:lang w:val="zh-CN"/>
              </w:rPr>
              <w:t>陈瑞</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lang w:val="zh-CN"/>
              </w:rPr>
              <w:t>22计算机科学与技术四</w:t>
            </w:r>
          </w:p>
        </w:tc>
        <w:tc>
          <w:tcPr>
            <w:tcW w:w="2012" w:type="dxa"/>
          </w:tcPr>
          <w:p w:rsidR="009969DB" w:rsidRDefault="0051001A">
            <w:pPr>
              <w:adjustRightInd w:val="0"/>
              <w:rPr>
                <w:b/>
                <w:sz w:val="20"/>
                <w:lang w:val="zh-CN"/>
              </w:rPr>
            </w:pPr>
            <w:r>
              <w:rPr>
                <w:rFonts w:hint="eastAsia"/>
                <w:b/>
                <w:sz w:val="20"/>
                <w:lang w:val="zh-CN"/>
              </w:rPr>
              <w:t>22219111413</w:t>
            </w:r>
          </w:p>
        </w:tc>
        <w:tc>
          <w:tcPr>
            <w:tcW w:w="2012" w:type="dxa"/>
          </w:tcPr>
          <w:p w:rsidR="009969DB" w:rsidRDefault="0051001A">
            <w:pPr>
              <w:adjustRightInd w:val="0"/>
              <w:rPr>
                <w:b/>
                <w:sz w:val="20"/>
                <w:lang w:val="zh-CN"/>
              </w:rPr>
            </w:pPr>
            <w:r>
              <w:rPr>
                <w:rFonts w:hint="eastAsia"/>
                <w:b/>
                <w:sz w:val="20"/>
                <w:lang w:val="zh-CN"/>
              </w:rPr>
              <w:t>王传宇</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22219111414</w:t>
            </w:r>
          </w:p>
        </w:tc>
        <w:tc>
          <w:tcPr>
            <w:tcW w:w="2012" w:type="dxa"/>
          </w:tcPr>
          <w:p w:rsidR="009969DB" w:rsidRDefault="0051001A">
            <w:pPr>
              <w:adjustRightInd w:val="0"/>
              <w:rPr>
                <w:b/>
                <w:sz w:val="20"/>
                <w:lang w:val="zh-CN"/>
              </w:rPr>
            </w:pPr>
            <w:r>
              <w:rPr>
                <w:rFonts w:hint="eastAsia"/>
                <w:b/>
                <w:sz w:val="20"/>
                <w:lang w:val="zh-CN"/>
              </w:rPr>
              <w:t>王琪皓</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-0.5</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22219111434</w:t>
            </w:r>
          </w:p>
        </w:tc>
        <w:tc>
          <w:tcPr>
            <w:tcW w:w="2012" w:type="dxa"/>
          </w:tcPr>
          <w:p w:rsidR="009969DB" w:rsidRDefault="0051001A">
            <w:pPr>
              <w:adjustRightInd w:val="0"/>
              <w:rPr>
                <w:b/>
                <w:sz w:val="20"/>
                <w:lang w:val="zh-CN"/>
              </w:rPr>
            </w:pPr>
            <w:r>
              <w:rPr>
                <w:rFonts w:hint="eastAsia"/>
                <w:b/>
                <w:sz w:val="20"/>
                <w:lang w:val="zh-CN"/>
              </w:rPr>
              <w:t>陆金刚</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22219111437</w:t>
            </w:r>
          </w:p>
        </w:tc>
        <w:tc>
          <w:tcPr>
            <w:tcW w:w="2012" w:type="dxa"/>
          </w:tcPr>
          <w:p w:rsidR="009969DB" w:rsidRDefault="0051001A">
            <w:pPr>
              <w:adjustRightInd w:val="0"/>
              <w:rPr>
                <w:b/>
                <w:sz w:val="20"/>
                <w:lang w:val="zh-CN"/>
              </w:rPr>
            </w:pPr>
            <w:r>
              <w:rPr>
                <w:rFonts w:hint="eastAsia"/>
                <w:b/>
                <w:sz w:val="20"/>
                <w:lang w:val="zh-CN"/>
              </w:rPr>
              <w:t>谭润祥</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-0.5</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22219111439</w:t>
            </w:r>
          </w:p>
        </w:tc>
        <w:tc>
          <w:tcPr>
            <w:tcW w:w="2012" w:type="dxa"/>
          </w:tcPr>
          <w:p w:rsidR="009969DB" w:rsidRDefault="0051001A">
            <w:pPr>
              <w:adjustRightInd w:val="0"/>
              <w:rPr>
                <w:b/>
                <w:sz w:val="20"/>
                <w:lang w:val="zh-CN"/>
              </w:rPr>
            </w:pPr>
            <w:r>
              <w:rPr>
                <w:rFonts w:hint="eastAsia"/>
                <w:b/>
                <w:sz w:val="20"/>
                <w:lang w:val="zh-CN"/>
              </w:rPr>
              <w:t>闵佳瑞</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-0.5</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tcPr>
          <w:p w:rsidR="009969DB" w:rsidRDefault="0051001A">
            <w:pPr>
              <w:adjustRightInd w:val="0"/>
              <w:rPr>
                <w:b/>
                <w:sz w:val="20"/>
                <w:lang w:val="zh-CN"/>
              </w:rPr>
            </w:pPr>
            <w:r>
              <w:rPr>
                <w:rFonts w:hint="eastAsia"/>
                <w:b/>
                <w:sz w:val="20"/>
                <w:lang w:val="zh-CN"/>
              </w:rPr>
              <w:t>22219111440</w:t>
            </w:r>
          </w:p>
        </w:tc>
        <w:tc>
          <w:tcPr>
            <w:tcW w:w="2012" w:type="dxa"/>
          </w:tcPr>
          <w:p w:rsidR="009969DB" w:rsidRDefault="0051001A">
            <w:pPr>
              <w:adjustRightInd w:val="0"/>
              <w:rPr>
                <w:b/>
                <w:sz w:val="20"/>
                <w:lang w:val="zh-CN"/>
              </w:rPr>
            </w:pPr>
            <w:r>
              <w:rPr>
                <w:rFonts w:hint="eastAsia"/>
                <w:b/>
                <w:sz w:val="20"/>
                <w:lang w:val="zh-CN"/>
              </w:rPr>
              <w:t>田冲</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-0.5</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rPr>
              <w:t>23</w:t>
            </w:r>
            <w:r>
              <w:rPr>
                <w:rFonts w:hint="eastAsia"/>
                <w:b/>
                <w:sz w:val="20"/>
                <w:lang w:val="zh-CN"/>
              </w:rPr>
              <w:t>计算机科学与技术四</w:t>
            </w:r>
          </w:p>
        </w:tc>
        <w:tc>
          <w:tcPr>
            <w:tcW w:w="2012" w:type="dxa"/>
            <w:vAlign w:val="center"/>
          </w:tcPr>
          <w:p w:rsidR="009969DB" w:rsidRDefault="0051001A">
            <w:pPr>
              <w:textAlignment w:val="center"/>
              <w:rPr>
                <w:b/>
                <w:sz w:val="20"/>
                <w:lang w:val="zh-CN"/>
              </w:rPr>
            </w:pPr>
            <w:r>
              <w:rPr>
                <w:b/>
                <w:color w:val="000000"/>
                <w:sz w:val="20"/>
                <w:szCs w:val="20"/>
                <w:lang w:bidi="ar"/>
              </w:rPr>
              <w:t>23219111409</w:t>
            </w:r>
          </w:p>
        </w:tc>
        <w:tc>
          <w:tcPr>
            <w:tcW w:w="2012" w:type="dxa"/>
            <w:vAlign w:val="center"/>
          </w:tcPr>
          <w:p w:rsidR="009969DB" w:rsidRDefault="0051001A">
            <w:pPr>
              <w:textAlignment w:val="center"/>
              <w:rPr>
                <w:b/>
                <w:sz w:val="20"/>
                <w:lang w:val="zh-CN"/>
              </w:rPr>
            </w:pPr>
            <w:r>
              <w:rPr>
                <w:b/>
                <w:color w:val="000000"/>
                <w:sz w:val="20"/>
                <w:szCs w:val="20"/>
                <w:lang w:bidi="ar"/>
              </w:rPr>
              <w:t>蔡朋澍</w:t>
            </w:r>
          </w:p>
        </w:tc>
        <w:tc>
          <w:tcPr>
            <w:tcW w:w="2012" w:type="dxa"/>
          </w:tcPr>
          <w:p w:rsidR="009969DB" w:rsidRDefault="0051001A">
            <w:pPr>
              <w:adjustRightInd w:val="0"/>
              <w:jc w:val="center"/>
              <w:rPr>
                <w:b/>
                <w:sz w:val="20"/>
              </w:rPr>
            </w:pPr>
            <w:r>
              <w:rPr>
                <w:rFonts w:hint="eastAsia"/>
                <w:b/>
                <w:sz w:val="20"/>
                <w:lang w:val="zh-CN"/>
              </w:rPr>
              <w:t>-1</w:t>
            </w:r>
          </w:p>
        </w:tc>
        <w:tc>
          <w:tcPr>
            <w:tcW w:w="2012" w:type="dxa"/>
          </w:tcPr>
          <w:p w:rsidR="009969DB" w:rsidRDefault="009969DB">
            <w:pPr>
              <w:adjustRightInd w:val="0"/>
              <w:jc w:val="center"/>
              <w:rPr>
                <w:b/>
                <w:sz w:val="20"/>
                <w:lang w:val="zh-CN"/>
              </w:rPr>
            </w:pP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sz w:val="20"/>
                <w:lang w:val="zh-CN"/>
              </w:rPr>
            </w:pPr>
            <w:r>
              <w:rPr>
                <w:b/>
                <w:color w:val="000000"/>
                <w:sz w:val="20"/>
                <w:szCs w:val="20"/>
                <w:lang w:bidi="ar"/>
              </w:rPr>
              <w:t>23219111414</w:t>
            </w:r>
          </w:p>
        </w:tc>
        <w:tc>
          <w:tcPr>
            <w:tcW w:w="2012" w:type="dxa"/>
            <w:vAlign w:val="center"/>
          </w:tcPr>
          <w:p w:rsidR="009969DB" w:rsidRDefault="0051001A">
            <w:pPr>
              <w:textAlignment w:val="center"/>
              <w:rPr>
                <w:b/>
                <w:sz w:val="20"/>
                <w:lang w:val="zh-CN"/>
              </w:rPr>
            </w:pPr>
            <w:proofErr w:type="gramStart"/>
            <w:r>
              <w:rPr>
                <w:b/>
                <w:color w:val="000000"/>
                <w:sz w:val="20"/>
                <w:szCs w:val="20"/>
                <w:lang w:bidi="ar"/>
              </w:rPr>
              <w:t>郑勋</w:t>
            </w:r>
            <w:proofErr w:type="gramEnd"/>
          </w:p>
        </w:tc>
        <w:tc>
          <w:tcPr>
            <w:tcW w:w="2012" w:type="dxa"/>
          </w:tcPr>
          <w:p w:rsidR="009969DB" w:rsidRDefault="0051001A">
            <w:pPr>
              <w:adjustRightInd w:val="0"/>
              <w:jc w:val="center"/>
              <w:rPr>
                <w:b/>
                <w:sz w:val="20"/>
              </w:rPr>
            </w:pPr>
            <w:r>
              <w:rPr>
                <w:rFonts w:hint="eastAsia"/>
                <w:b/>
                <w:sz w:val="20"/>
                <w:lang w:val="zh-CN"/>
              </w:rPr>
              <w:t>-1</w:t>
            </w:r>
          </w:p>
        </w:tc>
        <w:tc>
          <w:tcPr>
            <w:tcW w:w="2012" w:type="dxa"/>
          </w:tcPr>
          <w:p w:rsidR="009969DB" w:rsidRDefault="009969DB">
            <w:pPr>
              <w:adjustRightInd w:val="0"/>
              <w:jc w:val="center"/>
              <w:rPr>
                <w:b/>
                <w:sz w:val="20"/>
                <w:lang w:val="zh-CN"/>
              </w:rPr>
            </w:pPr>
          </w:p>
        </w:tc>
      </w:tr>
      <w:tr w:rsidR="009969DB">
        <w:trPr>
          <w:trHeight w:val="378"/>
          <w:jc w:val="center"/>
        </w:trPr>
        <w:tc>
          <w:tcPr>
            <w:tcW w:w="2653" w:type="dxa"/>
            <w:vAlign w:val="center"/>
          </w:tcPr>
          <w:p w:rsidR="009969DB" w:rsidRDefault="0051001A">
            <w:pPr>
              <w:adjustRightInd w:val="0"/>
              <w:jc w:val="center"/>
              <w:rPr>
                <w:b/>
                <w:sz w:val="20"/>
                <w:lang w:val="zh-CN"/>
              </w:rPr>
            </w:pPr>
            <w:r>
              <w:rPr>
                <w:rFonts w:hint="eastAsia"/>
                <w:b/>
                <w:sz w:val="20"/>
              </w:rPr>
              <w:t>23</w:t>
            </w:r>
            <w:r>
              <w:rPr>
                <w:rFonts w:hint="eastAsia"/>
                <w:b/>
                <w:sz w:val="20"/>
                <w:lang w:val="zh-CN"/>
              </w:rPr>
              <w:t>计算机科学与技术</w:t>
            </w:r>
            <w:r>
              <w:rPr>
                <w:rFonts w:hint="eastAsia"/>
                <w:b/>
                <w:sz w:val="20"/>
              </w:rPr>
              <w:t>三</w:t>
            </w:r>
          </w:p>
        </w:tc>
        <w:tc>
          <w:tcPr>
            <w:tcW w:w="2012" w:type="dxa"/>
            <w:vAlign w:val="center"/>
          </w:tcPr>
          <w:p w:rsidR="009969DB" w:rsidRDefault="0051001A">
            <w:pPr>
              <w:textAlignment w:val="center"/>
              <w:rPr>
                <w:b/>
                <w:sz w:val="20"/>
              </w:rPr>
            </w:pPr>
            <w:r>
              <w:rPr>
                <w:b/>
                <w:color w:val="000000"/>
                <w:sz w:val="20"/>
                <w:szCs w:val="20"/>
                <w:lang w:bidi="ar"/>
              </w:rPr>
              <w:t>232191</w:t>
            </w:r>
            <w:r>
              <w:rPr>
                <w:rFonts w:hint="eastAsia"/>
                <w:b/>
                <w:color w:val="000000"/>
                <w:sz w:val="20"/>
                <w:szCs w:val="20"/>
                <w:lang w:bidi="ar"/>
              </w:rPr>
              <w:t>48130</w:t>
            </w:r>
          </w:p>
        </w:tc>
        <w:tc>
          <w:tcPr>
            <w:tcW w:w="2012" w:type="dxa"/>
            <w:vAlign w:val="center"/>
          </w:tcPr>
          <w:p w:rsidR="009969DB" w:rsidRDefault="0051001A">
            <w:pPr>
              <w:textAlignment w:val="center"/>
              <w:rPr>
                <w:b/>
                <w:sz w:val="20"/>
              </w:rPr>
            </w:pPr>
            <w:r>
              <w:rPr>
                <w:rFonts w:hint="eastAsia"/>
                <w:b/>
                <w:sz w:val="20"/>
              </w:rPr>
              <w:t>周梦雪</w:t>
            </w:r>
          </w:p>
        </w:tc>
        <w:tc>
          <w:tcPr>
            <w:tcW w:w="2012" w:type="dxa"/>
          </w:tcPr>
          <w:p w:rsidR="009969DB" w:rsidRDefault="009969DB">
            <w:pPr>
              <w:adjustRightInd w:val="0"/>
              <w:jc w:val="both"/>
              <w:rPr>
                <w:b/>
                <w:sz w:val="20"/>
              </w:rPr>
            </w:pPr>
          </w:p>
        </w:tc>
        <w:tc>
          <w:tcPr>
            <w:tcW w:w="2012" w:type="dxa"/>
          </w:tcPr>
          <w:p w:rsidR="009969DB" w:rsidRDefault="0051001A">
            <w:pPr>
              <w:adjustRightInd w:val="0"/>
              <w:jc w:val="center"/>
              <w:rPr>
                <w:b/>
                <w:sz w:val="20"/>
              </w:rPr>
            </w:pPr>
            <w:r>
              <w:rPr>
                <w:rFonts w:hint="eastAsia"/>
                <w:b/>
                <w:sz w:val="20"/>
              </w:rPr>
              <w:t>-1</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rPr>
              <w:t>23软件工程</w:t>
            </w:r>
          </w:p>
        </w:tc>
        <w:tc>
          <w:tcPr>
            <w:tcW w:w="2012" w:type="dxa"/>
            <w:vAlign w:val="center"/>
          </w:tcPr>
          <w:p w:rsidR="009969DB" w:rsidRDefault="0051001A">
            <w:pPr>
              <w:textAlignment w:val="center"/>
              <w:rPr>
                <w:b/>
                <w:sz w:val="20"/>
                <w:lang w:val="zh-CN"/>
              </w:rPr>
            </w:pPr>
            <w:r>
              <w:rPr>
                <w:b/>
                <w:color w:val="000000"/>
                <w:sz w:val="20"/>
                <w:szCs w:val="20"/>
                <w:lang w:bidi="ar"/>
              </w:rPr>
              <w:t>23219149106</w:t>
            </w:r>
          </w:p>
        </w:tc>
        <w:tc>
          <w:tcPr>
            <w:tcW w:w="2012" w:type="dxa"/>
            <w:vAlign w:val="center"/>
          </w:tcPr>
          <w:p w:rsidR="009969DB" w:rsidRDefault="0051001A">
            <w:pPr>
              <w:textAlignment w:val="center"/>
              <w:rPr>
                <w:b/>
                <w:sz w:val="20"/>
                <w:lang w:val="zh-CN"/>
              </w:rPr>
            </w:pPr>
            <w:proofErr w:type="gramStart"/>
            <w:r>
              <w:rPr>
                <w:b/>
                <w:color w:val="000000"/>
                <w:sz w:val="20"/>
                <w:szCs w:val="20"/>
                <w:lang w:bidi="ar"/>
              </w:rPr>
              <w:t>陈柄诸</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lang w:val="zh-CN"/>
              </w:rPr>
              <w:t>-</w:t>
            </w:r>
            <w:r>
              <w:rPr>
                <w:rFonts w:hint="eastAsia"/>
                <w:b/>
                <w:sz w:val="20"/>
              </w:rPr>
              <w:t>2</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sz w:val="20"/>
                <w:lang w:val="zh-CN"/>
              </w:rPr>
            </w:pPr>
            <w:r>
              <w:rPr>
                <w:b/>
                <w:color w:val="000000"/>
                <w:sz w:val="20"/>
                <w:szCs w:val="20"/>
                <w:lang w:bidi="ar"/>
              </w:rPr>
              <w:t>23219149135</w:t>
            </w:r>
          </w:p>
        </w:tc>
        <w:tc>
          <w:tcPr>
            <w:tcW w:w="2012" w:type="dxa"/>
            <w:vAlign w:val="center"/>
          </w:tcPr>
          <w:p w:rsidR="009969DB" w:rsidRDefault="0051001A">
            <w:pPr>
              <w:textAlignment w:val="center"/>
              <w:rPr>
                <w:b/>
                <w:sz w:val="20"/>
                <w:lang w:val="zh-CN"/>
              </w:rPr>
            </w:pPr>
            <w:r>
              <w:rPr>
                <w:b/>
                <w:color w:val="000000"/>
                <w:sz w:val="20"/>
                <w:szCs w:val="20"/>
                <w:lang w:bidi="ar"/>
              </w:rPr>
              <w:t>刘祚涛</w:t>
            </w:r>
          </w:p>
        </w:tc>
        <w:tc>
          <w:tcPr>
            <w:tcW w:w="2012" w:type="dxa"/>
          </w:tcPr>
          <w:p w:rsidR="009969DB" w:rsidRDefault="0051001A">
            <w:pPr>
              <w:adjustRightInd w:val="0"/>
              <w:jc w:val="center"/>
              <w:rPr>
                <w:b/>
                <w:sz w:val="20"/>
              </w:rPr>
            </w:pPr>
            <w:r>
              <w:rPr>
                <w:rFonts w:hint="eastAsia"/>
                <w:b/>
                <w:sz w:val="20"/>
              </w:rPr>
              <w:t>-1</w:t>
            </w:r>
          </w:p>
        </w:tc>
        <w:tc>
          <w:tcPr>
            <w:tcW w:w="2012" w:type="dxa"/>
          </w:tcPr>
          <w:p w:rsidR="009969DB" w:rsidRDefault="0051001A">
            <w:pPr>
              <w:adjustRightInd w:val="0"/>
              <w:jc w:val="center"/>
              <w:rPr>
                <w:b/>
                <w:sz w:val="20"/>
                <w:lang w:val="zh-CN"/>
              </w:rPr>
            </w:pPr>
            <w:r>
              <w:rPr>
                <w:rFonts w:hint="eastAsia"/>
                <w:b/>
                <w:sz w:val="20"/>
                <w:lang w:val="zh-CN"/>
              </w:rPr>
              <w:t>-</w:t>
            </w:r>
            <w:r>
              <w:rPr>
                <w:rFonts w:hint="eastAsia"/>
                <w:b/>
                <w:sz w:val="20"/>
              </w:rPr>
              <w:t>2</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sz w:val="20"/>
                <w:lang w:val="zh-CN"/>
              </w:rPr>
            </w:pPr>
            <w:r>
              <w:rPr>
                <w:b/>
                <w:color w:val="000000"/>
                <w:sz w:val="20"/>
                <w:szCs w:val="20"/>
                <w:lang w:bidi="ar"/>
              </w:rPr>
              <w:t>23219149137</w:t>
            </w:r>
          </w:p>
        </w:tc>
        <w:tc>
          <w:tcPr>
            <w:tcW w:w="2012" w:type="dxa"/>
            <w:vAlign w:val="center"/>
          </w:tcPr>
          <w:p w:rsidR="009969DB" w:rsidRDefault="0051001A">
            <w:pPr>
              <w:textAlignment w:val="center"/>
              <w:rPr>
                <w:b/>
                <w:sz w:val="20"/>
                <w:lang w:val="zh-CN"/>
              </w:rPr>
            </w:pPr>
            <w:r>
              <w:rPr>
                <w:b/>
                <w:color w:val="000000"/>
                <w:sz w:val="20"/>
                <w:szCs w:val="20"/>
                <w:lang w:bidi="ar"/>
              </w:rPr>
              <w:t>熊家炜</w:t>
            </w:r>
          </w:p>
        </w:tc>
        <w:tc>
          <w:tcPr>
            <w:tcW w:w="2012" w:type="dxa"/>
          </w:tcPr>
          <w:p w:rsidR="009969DB" w:rsidRDefault="0051001A">
            <w:pPr>
              <w:adjustRightInd w:val="0"/>
              <w:jc w:val="center"/>
              <w:rPr>
                <w:b/>
                <w:sz w:val="20"/>
              </w:rPr>
            </w:pPr>
            <w:r>
              <w:rPr>
                <w:rFonts w:hint="eastAsia"/>
                <w:b/>
                <w:sz w:val="20"/>
              </w:rPr>
              <w:t>-2</w:t>
            </w:r>
          </w:p>
        </w:tc>
        <w:tc>
          <w:tcPr>
            <w:tcW w:w="2012" w:type="dxa"/>
          </w:tcPr>
          <w:p w:rsidR="009969DB" w:rsidRDefault="0051001A">
            <w:pPr>
              <w:adjustRightInd w:val="0"/>
              <w:jc w:val="center"/>
              <w:rPr>
                <w:b/>
                <w:sz w:val="20"/>
                <w:lang w:val="zh-CN"/>
              </w:rPr>
            </w:pPr>
            <w:r>
              <w:rPr>
                <w:rFonts w:hint="eastAsia"/>
                <w:b/>
                <w:sz w:val="20"/>
                <w:lang w:val="zh-CN"/>
              </w:rPr>
              <w:t>-</w:t>
            </w:r>
            <w:r>
              <w:rPr>
                <w:rFonts w:hint="eastAsia"/>
                <w:b/>
                <w:sz w:val="20"/>
              </w:rPr>
              <w:t>2</w:t>
            </w:r>
          </w:p>
        </w:tc>
      </w:tr>
      <w:tr w:rsidR="009969DB">
        <w:trPr>
          <w:trHeight w:val="378"/>
          <w:jc w:val="center"/>
        </w:trPr>
        <w:tc>
          <w:tcPr>
            <w:tcW w:w="2653" w:type="dxa"/>
            <w:vMerge w:val="restart"/>
            <w:vAlign w:val="center"/>
          </w:tcPr>
          <w:p w:rsidR="009969DB" w:rsidRDefault="0051001A">
            <w:pPr>
              <w:adjustRightInd w:val="0"/>
              <w:jc w:val="center"/>
              <w:rPr>
                <w:b/>
                <w:sz w:val="20"/>
                <w:lang w:val="zh-CN"/>
              </w:rPr>
            </w:pPr>
            <w:r>
              <w:rPr>
                <w:rFonts w:hint="eastAsia"/>
                <w:b/>
                <w:sz w:val="20"/>
              </w:rPr>
              <w:t>23</w:t>
            </w:r>
            <w:r>
              <w:rPr>
                <w:rFonts w:hint="eastAsia"/>
                <w:b/>
                <w:sz w:val="20"/>
                <w:lang w:val="zh-CN"/>
              </w:rPr>
              <w:t>计算机科学与技术</w:t>
            </w:r>
            <w:proofErr w:type="gramStart"/>
            <w:r>
              <w:rPr>
                <w:rFonts w:hint="eastAsia"/>
                <w:b/>
                <w:sz w:val="20"/>
              </w:rPr>
              <w:t>一</w:t>
            </w:r>
            <w:proofErr w:type="gramEnd"/>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21219113210</w:t>
            </w:r>
          </w:p>
        </w:tc>
        <w:tc>
          <w:tcPr>
            <w:tcW w:w="2012" w:type="dxa"/>
            <w:vAlign w:val="center"/>
          </w:tcPr>
          <w:p w:rsidR="009969DB" w:rsidRDefault="0051001A">
            <w:pPr>
              <w:textAlignment w:val="center"/>
              <w:rPr>
                <w:b/>
                <w:color w:val="000000"/>
                <w:sz w:val="20"/>
                <w:szCs w:val="20"/>
                <w:lang w:val="zh-CN" w:bidi="ar"/>
              </w:rPr>
            </w:pPr>
            <w:proofErr w:type="gramStart"/>
            <w:r>
              <w:rPr>
                <w:b/>
                <w:color w:val="000000"/>
                <w:sz w:val="20"/>
                <w:szCs w:val="20"/>
                <w:lang w:bidi="ar"/>
              </w:rPr>
              <w:t>柳嘉俊</w:t>
            </w:r>
            <w:proofErr w:type="gramEnd"/>
          </w:p>
        </w:tc>
        <w:tc>
          <w:tcPr>
            <w:tcW w:w="2012" w:type="dxa"/>
          </w:tcPr>
          <w:p w:rsidR="009969DB" w:rsidRDefault="0051001A">
            <w:pPr>
              <w:adjustRightInd w:val="0"/>
              <w:jc w:val="center"/>
              <w:rPr>
                <w:b/>
                <w:sz w:val="20"/>
              </w:rPr>
            </w:pPr>
            <w:r>
              <w:rPr>
                <w:rFonts w:hint="eastAsia"/>
                <w:b/>
                <w:sz w:val="20"/>
              </w:rPr>
              <w:t>-1</w:t>
            </w:r>
          </w:p>
        </w:tc>
        <w:tc>
          <w:tcPr>
            <w:tcW w:w="2012" w:type="dxa"/>
          </w:tcPr>
          <w:p w:rsidR="009969DB" w:rsidRDefault="0051001A">
            <w:pPr>
              <w:adjustRightInd w:val="0"/>
              <w:jc w:val="center"/>
              <w:rPr>
                <w:b/>
                <w:sz w:val="20"/>
                <w:lang w:val="zh-CN"/>
              </w:rPr>
            </w:pPr>
            <w:r>
              <w:rPr>
                <w:rFonts w:hint="eastAsia"/>
                <w:b/>
                <w:sz w:val="20"/>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23219111125</w:t>
            </w:r>
          </w:p>
        </w:tc>
        <w:tc>
          <w:tcPr>
            <w:tcW w:w="2012" w:type="dxa"/>
            <w:vAlign w:val="center"/>
          </w:tcPr>
          <w:p w:rsidR="009969DB" w:rsidRDefault="0051001A">
            <w:pPr>
              <w:textAlignment w:val="center"/>
              <w:rPr>
                <w:b/>
                <w:color w:val="000000"/>
                <w:sz w:val="20"/>
                <w:szCs w:val="20"/>
                <w:lang w:val="zh-CN" w:bidi="ar"/>
              </w:rPr>
            </w:pPr>
            <w:proofErr w:type="gramStart"/>
            <w:r>
              <w:rPr>
                <w:b/>
                <w:color w:val="000000"/>
                <w:sz w:val="20"/>
                <w:szCs w:val="20"/>
                <w:lang w:bidi="ar"/>
              </w:rPr>
              <w:t>张雨哲</w:t>
            </w:r>
            <w:proofErr w:type="gramEnd"/>
          </w:p>
        </w:tc>
        <w:tc>
          <w:tcPr>
            <w:tcW w:w="2012" w:type="dxa"/>
          </w:tcPr>
          <w:p w:rsidR="009969DB" w:rsidRDefault="0051001A">
            <w:pPr>
              <w:adjustRightInd w:val="0"/>
              <w:jc w:val="center"/>
              <w:rPr>
                <w:b/>
                <w:sz w:val="20"/>
              </w:rPr>
            </w:pPr>
            <w:r>
              <w:rPr>
                <w:rFonts w:hint="eastAsia"/>
                <w:b/>
                <w:sz w:val="20"/>
              </w:rPr>
              <w:t>-1</w:t>
            </w:r>
          </w:p>
        </w:tc>
        <w:tc>
          <w:tcPr>
            <w:tcW w:w="2012" w:type="dxa"/>
          </w:tcPr>
          <w:p w:rsidR="009969DB" w:rsidRDefault="0051001A">
            <w:pPr>
              <w:adjustRightInd w:val="0"/>
              <w:jc w:val="center"/>
              <w:rPr>
                <w:b/>
                <w:sz w:val="20"/>
                <w:lang w:val="zh-CN"/>
              </w:rPr>
            </w:pPr>
            <w:r>
              <w:rPr>
                <w:rFonts w:hint="eastAsia"/>
                <w:b/>
                <w:sz w:val="20"/>
              </w:rPr>
              <w:t>-2</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23219111128</w:t>
            </w: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卢昊昱</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rPr>
              <w:t>-2</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23219111135</w:t>
            </w: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吴恒</w:t>
            </w:r>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23219111138</w:t>
            </w:r>
          </w:p>
        </w:tc>
        <w:tc>
          <w:tcPr>
            <w:tcW w:w="2012" w:type="dxa"/>
            <w:vAlign w:val="center"/>
          </w:tcPr>
          <w:p w:rsidR="009969DB" w:rsidRDefault="0051001A">
            <w:pPr>
              <w:textAlignment w:val="center"/>
              <w:rPr>
                <w:b/>
                <w:color w:val="000000"/>
                <w:sz w:val="20"/>
                <w:szCs w:val="20"/>
                <w:lang w:val="zh-CN" w:bidi="ar"/>
              </w:rPr>
            </w:pPr>
            <w:proofErr w:type="gramStart"/>
            <w:r>
              <w:rPr>
                <w:b/>
                <w:color w:val="000000"/>
                <w:sz w:val="20"/>
                <w:szCs w:val="20"/>
                <w:lang w:bidi="ar"/>
              </w:rPr>
              <w:t>黄靖权</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rPr>
              <w:t>-1</w:t>
            </w:r>
          </w:p>
        </w:tc>
      </w:tr>
      <w:tr w:rsidR="009969DB">
        <w:trPr>
          <w:trHeight w:val="378"/>
          <w:jc w:val="center"/>
        </w:trPr>
        <w:tc>
          <w:tcPr>
            <w:tcW w:w="2653" w:type="dxa"/>
            <w:vMerge/>
          </w:tcPr>
          <w:p w:rsidR="009969DB" w:rsidRDefault="009969DB">
            <w:pPr>
              <w:adjustRightInd w:val="0"/>
              <w:jc w:val="center"/>
              <w:rPr>
                <w:b/>
                <w:sz w:val="20"/>
                <w:lang w:val="zh-CN"/>
              </w:rPr>
            </w:pP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23219111139</w:t>
            </w:r>
          </w:p>
        </w:tc>
        <w:tc>
          <w:tcPr>
            <w:tcW w:w="2012" w:type="dxa"/>
            <w:vAlign w:val="center"/>
          </w:tcPr>
          <w:p w:rsidR="009969DB" w:rsidRDefault="0051001A">
            <w:pPr>
              <w:textAlignment w:val="center"/>
              <w:rPr>
                <w:b/>
                <w:color w:val="000000"/>
                <w:sz w:val="20"/>
                <w:szCs w:val="20"/>
                <w:lang w:val="zh-CN" w:bidi="ar"/>
              </w:rPr>
            </w:pPr>
            <w:proofErr w:type="gramStart"/>
            <w:r>
              <w:rPr>
                <w:b/>
                <w:color w:val="000000"/>
                <w:sz w:val="20"/>
                <w:szCs w:val="20"/>
                <w:lang w:bidi="ar"/>
              </w:rPr>
              <w:t>朱丽超</w:t>
            </w:r>
            <w:proofErr w:type="gramEnd"/>
          </w:p>
        </w:tc>
        <w:tc>
          <w:tcPr>
            <w:tcW w:w="2012" w:type="dxa"/>
          </w:tcPr>
          <w:p w:rsidR="009969DB" w:rsidRDefault="009969DB">
            <w:pPr>
              <w:adjustRightInd w:val="0"/>
              <w:jc w:val="center"/>
              <w:rPr>
                <w:b/>
                <w:sz w:val="20"/>
              </w:rPr>
            </w:pPr>
          </w:p>
        </w:tc>
        <w:tc>
          <w:tcPr>
            <w:tcW w:w="2012" w:type="dxa"/>
          </w:tcPr>
          <w:p w:rsidR="009969DB" w:rsidRDefault="0051001A">
            <w:pPr>
              <w:adjustRightInd w:val="0"/>
              <w:jc w:val="center"/>
              <w:rPr>
                <w:b/>
                <w:sz w:val="20"/>
                <w:lang w:val="zh-CN"/>
              </w:rPr>
            </w:pPr>
            <w:r>
              <w:rPr>
                <w:rFonts w:hint="eastAsia"/>
                <w:b/>
                <w:sz w:val="20"/>
              </w:rPr>
              <w:t>-1</w:t>
            </w:r>
          </w:p>
        </w:tc>
      </w:tr>
      <w:tr w:rsidR="009969DB">
        <w:trPr>
          <w:trHeight w:val="378"/>
          <w:jc w:val="center"/>
        </w:trPr>
        <w:tc>
          <w:tcPr>
            <w:tcW w:w="2653" w:type="dxa"/>
            <w:vAlign w:val="center"/>
          </w:tcPr>
          <w:p w:rsidR="009969DB" w:rsidRDefault="0051001A">
            <w:pPr>
              <w:adjustRightInd w:val="0"/>
              <w:jc w:val="center"/>
              <w:rPr>
                <w:b/>
                <w:sz w:val="20"/>
                <w:lang w:val="zh-CN"/>
              </w:rPr>
            </w:pPr>
            <w:r>
              <w:rPr>
                <w:rFonts w:hint="eastAsia"/>
                <w:b/>
                <w:sz w:val="20"/>
              </w:rPr>
              <w:t>23人工智能</w:t>
            </w:r>
          </w:p>
        </w:tc>
        <w:tc>
          <w:tcPr>
            <w:tcW w:w="2012" w:type="dxa"/>
          </w:tcPr>
          <w:p w:rsidR="009969DB" w:rsidRDefault="0051001A">
            <w:pPr>
              <w:jc w:val="both"/>
              <w:textAlignment w:val="center"/>
              <w:rPr>
                <w:b/>
                <w:color w:val="000000"/>
                <w:sz w:val="20"/>
                <w:szCs w:val="20"/>
                <w:lang w:val="zh-CN" w:bidi="ar"/>
              </w:rPr>
            </w:pPr>
            <w:r>
              <w:rPr>
                <w:b/>
                <w:color w:val="000000"/>
                <w:sz w:val="20"/>
                <w:szCs w:val="20"/>
                <w:lang w:bidi="ar"/>
              </w:rPr>
              <w:t>23219148207</w:t>
            </w:r>
          </w:p>
        </w:tc>
        <w:tc>
          <w:tcPr>
            <w:tcW w:w="2012" w:type="dxa"/>
            <w:vAlign w:val="center"/>
          </w:tcPr>
          <w:p w:rsidR="009969DB" w:rsidRDefault="0051001A">
            <w:pPr>
              <w:textAlignment w:val="center"/>
              <w:rPr>
                <w:b/>
                <w:color w:val="000000"/>
                <w:sz w:val="20"/>
                <w:szCs w:val="20"/>
                <w:lang w:val="zh-CN" w:bidi="ar"/>
              </w:rPr>
            </w:pPr>
            <w:r>
              <w:rPr>
                <w:b/>
                <w:color w:val="000000"/>
                <w:sz w:val="20"/>
                <w:szCs w:val="20"/>
                <w:lang w:bidi="ar"/>
              </w:rPr>
              <w:t>王宇皓</w:t>
            </w:r>
          </w:p>
        </w:tc>
        <w:tc>
          <w:tcPr>
            <w:tcW w:w="2012" w:type="dxa"/>
          </w:tcPr>
          <w:p w:rsidR="009969DB" w:rsidRDefault="0051001A">
            <w:pPr>
              <w:adjustRightInd w:val="0"/>
              <w:jc w:val="center"/>
              <w:rPr>
                <w:b/>
                <w:sz w:val="20"/>
              </w:rPr>
            </w:pPr>
            <w:r>
              <w:rPr>
                <w:rFonts w:hint="eastAsia"/>
                <w:b/>
                <w:sz w:val="20"/>
              </w:rPr>
              <w:t>-1</w:t>
            </w:r>
          </w:p>
        </w:tc>
        <w:tc>
          <w:tcPr>
            <w:tcW w:w="2012" w:type="dxa"/>
          </w:tcPr>
          <w:p w:rsidR="009969DB" w:rsidRDefault="009969DB">
            <w:pPr>
              <w:adjustRightInd w:val="0"/>
              <w:jc w:val="center"/>
              <w:rPr>
                <w:b/>
                <w:sz w:val="20"/>
                <w:lang w:val="zh-CN"/>
              </w:rPr>
            </w:pPr>
          </w:p>
        </w:tc>
      </w:tr>
    </w:tbl>
    <w:p w:rsidR="009969DB" w:rsidRDefault="009969DB">
      <w:pPr>
        <w:rPr>
          <w:b/>
        </w:rPr>
      </w:pPr>
    </w:p>
    <w:p w:rsidR="009969DB" w:rsidRDefault="0051001A">
      <w:pPr>
        <w:rPr>
          <w:b/>
        </w:rPr>
      </w:pPr>
      <w:r>
        <w:rPr>
          <w:rFonts w:hint="eastAsia"/>
          <w:b/>
        </w:rPr>
        <w:t>注：如有错误请于本班副班长反映，副班长于当周周二前凭证明与学习纪检部反映或于周二下午之前将证明交至老师（滨海校区交至实3-1-208娄老师处），逾期将不予修改；如无问题，数据将直接备案。如有问题请联系19505870030（蒋同学）。</w:t>
      </w:r>
      <w:r>
        <w:rPr>
          <w:b/>
        </w:rPr>
        <w:t xml:space="preserve">                                      </w:t>
      </w:r>
    </w:p>
    <w:p w:rsidR="009969DB" w:rsidRDefault="0051001A">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w:t>
      </w:r>
      <w:r>
        <w:rPr>
          <w:rFonts w:hint="eastAsia"/>
          <w:b/>
        </w:rPr>
        <w:t>2023.11.29</w:t>
      </w:r>
    </w:p>
    <w:sectPr w:rsidR="00996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DJlYjRhYzdkNDRlMGQ2YmY4YTY5OTI1NDk3OWY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1001A"/>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969DB"/>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0190"/>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AB43E3E"/>
    <w:rsid w:val="1027474A"/>
    <w:rsid w:val="117E737B"/>
    <w:rsid w:val="143376FC"/>
    <w:rsid w:val="16C408AA"/>
    <w:rsid w:val="19E31DDF"/>
    <w:rsid w:val="26845209"/>
    <w:rsid w:val="2EB34217"/>
    <w:rsid w:val="32EF3D74"/>
    <w:rsid w:val="43A001CA"/>
    <w:rsid w:val="4A7C43E3"/>
    <w:rsid w:val="4A8377E5"/>
    <w:rsid w:val="4CCD0B4D"/>
    <w:rsid w:val="57E73052"/>
    <w:rsid w:val="65CE23EF"/>
    <w:rsid w:val="663B3B6C"/>
    <w:rsid w:val="6929299A"/>
    <w:rsid w:val="69A420AC"/>
    <w:rsid w:val="761A0A05"/>
    <w:rsid w:val="7E22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F6154"/>
  <w15:docId w15:val="{A4B8551C-B5F8-4B16-B0F4-92C0377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1756</Characters>
  <Application>Microsoft Office Word</Application>
  <DocSecurity>0</DocSecurity>
  <Lines>14</Lines>
  <Paragraphs>4</Paragraphs>
  <ScaleCrop>false</ScaleCrop>
  <Company>Micorosoft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3</cp:revision>
  <dcterms:created xsi:type="dcterms:W3CDTF">2023-11-29T12:39:00Z</dcterms:created>
  <dcterms:modified xsi:type="dcterms:W3CDTF">2023-11-29T12:42:00Z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DocHome">
    <vt:i4>-730610398</vt:i4>
  </property>
  <property fmtid="{D5CDD505-2E9C-101B-9397-08002B2CF9AE}" pid="4" name="ICV">
    <vt:lpwstr>C8B5BC729BD447D5B8C6C3B28FAF620D_13</vt:lpwstr>
  </property>
</Properties>
</file>