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温州理工学院数据科学与人工智能学院</w:t>
      </w:r>
    </w:p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校院级优秀学生干部、工作积极分子评分细则</w:t>
      </w:r>
    </w:p>
    <w:p>
      <w:pPr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（202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4"/>
        </w:rPr>
        <w:t>年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4"/>
        </w:rPr>
        <w:t>月试行版）</w:t>
      </w:r>
    </w:p>
    <w:p>
      <w:pPr>
        <w:jc w:val="center"/>
        <w:rPr>
          <w:rFonts w:hint="eastAsia" w:ascii="仿宋" w:hAnsi="仿宋" w:eastAsia="仿宋"/>
          <w:b/>
          <w:bCs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20、21</w:t>
      </w:r>
      <w:r>
        <w:rPr>
          <w:rFonts w:hint="eastAsia" w:ascii="仿宋" w:hAnsi="仿宋" w:eastAsia="仿宋"/>
          <w:sz w:val="24"/>
        </w:rPr>
        <w:t>级评分项为（学业，学生工作和社会实践），</w:t>
      </w:r>
      <w:r>
        <w:rPr>
          <w:rFonts w:hint="eastAsia" w:ascii="仿宋" w:hAnsi="仿宋" w:eastAsia="仿宋"/>
          <w:sz w:val="24"/>
          <w:lang w:eastAsia="zh-CN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级评分项为（学业，学生工作和社会实践，公益），总分100分，各项百分比如下：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607"/>
        <w:gridCol w:w="2977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学业(%)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学生工作和社会实践(%)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公益(%)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20、21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30%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70%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60%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20%</w:t>
            </w:r>
          </w:p>
        </w:tc>
      </w:tr>
    </w:tbl>
    <w:p>
      <w:pPr>
        <w:jc w:val="center"/>
        <w:rPr>
          <w:rFonts w:hint="eastAsia" w:ascii="仿宋" w:hAnsi="仿宋" w:eastAsia="仿宋"/>
          <w:sz w:val="24"/>
        </w:rPr>
      </w:pPr>
    </w:p>
    <w:p>
      <w:pPr>
        <w:jc w:val="center"/>
        <w:rPr>
          <w:rFonts w:hint="eastAsia" w:ascii="仿宋" w:hAnsi="仿宋" w:eastAsia="仿宋"/>
          <w:b/>
          <w:bCs/>
          <w:sz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一、学业（合计100分）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40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等级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平均学分绩点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4.5-5.0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4.2-4.5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4.0-4.2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3.8-4.0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3.7-3.8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3.5-3.7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排名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平均学分绩点排名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达到班级人数前10%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达到班级人数前15%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达到班级人数前20%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达到班级人数前30%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达到班级人数前40%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注：1.平均学分绩点=∑（课程学分×成绩绩点）／∑课程学分，以教务系统结果为准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2.所有课程均无挂科，学习成绩优异。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360" w:lineRule="auto"/>
        <w:rPr>
          <w:rFonts w:hint="eastAsia" w:ascii="仿宋" w:hAnsi="仿宋" w:eastAsia="仿宋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二、学生工作和社会实践（合计100分）</w:t>
      </w:r>
    </w:p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871"/>
        <w:gridCol w:w="160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担任职务或级别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学生工作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校院级各学生组织领导层（团副、学生会主席团等）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70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可累加分数，最高不超过70分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校院级各学生组织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；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各社团会长、副会长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班长、团支书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50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各社团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、副</w:t>
            </w:r>
            <w:r>
              <w:rPr>
                <w:rFonts w:hint="eastAsia" w:ascii="仿宋" w:hAnsi="仿宋" w:eastAsia="仿宋"/>
                <w:kern w:val="0"/>
                <w:sz w:val="24"/>
                <w:szCs w:val="32"/>
                <w:lang w:val="en-US" w:eastAsia="zh-CN"/>
              </w:rPr>
              <w:t>负责人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40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班级班委（非班长、团支书）、校院级各学生组织工作人员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30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内容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立项级别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分数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可累加分数，最高不超过30分；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负责人可在原成绩上另增加10分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社会实践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市级及以上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20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校级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15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院级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10</w:t>
            </w: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/>
        </w:rPr>
      </w:pPr>
    </w:p>
    <w:p>
      <w:pPr>
        <w:spacing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三、公益（合计100分）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4"/>
        <w:gridCol w:w="16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内容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时数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分数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志愿服务时数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[65,+∞）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100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此次志愿服务时间从202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起计算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,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截至至2024.2.25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</w:rPr>
              <w:t>；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志愿服务时数不足15小时，则分数最高不超过40分；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志愿服务时数不足5小时，则分数为0。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[55,65)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[45,55)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[35,45)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[25,35)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[15,25)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50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MTcyOGY2MjJlZDc0NWVkZTU3OTRkMzcxZDdiMWQifQ=="/>
  </w:docVars>
  <w:rsids>
    <w:rsidRoot w:val="00000000"/>
    <w:rsid w:val="0D0C01EC"/>
    <w:rsid w:val="18176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733</Characters>
  <Paragraphs>171</Paragraphs>
  <TotalTime>9</TotalTime>
  <ScaleCrop>false</ScaleCrop>
  <LinksUpToDate>false</LinksUpToDate>
  <CharactersWithSpaces>735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2022-02-08T02:43:00Z</dcterms:created>
  <dc:creator>陌 北</dc:creator>
  <cp:lastModifiedBy>柏酒浮春</cp:lastModifiedBy>
  <dcterms:modified xsi:type="dcterms:W3CDTF">2024-03-18T10:54:33Z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D7681F2207194A46BDB8FCB666171A1F</vt:lpwstr>
  </property>
</Properties>
</file>