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19D8F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atLeast"/>
          <w:jc w:val="center"/>
        </w:trPr>
        <w:tc>
          <w:tcPr>
            <w:tcW w:w="9813" w:type="dxa"/>
            <w:gridSpan w:val="5"/>
            <w:tcBorders>
              <w:tl2br w:val="nil"/>
              <w:tr2bl w:val="nil"/>
            </w:tcBorders>
            <w:shd w:val="clear" w:color="auto" w:fill="FFFFFF"/>
          </w:tcPr>
          <w:p w14:paraId="35B0107C">
            <w:pPr>
              <w:jc w:val="left"/>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37CB1793">
            <w:pPr>
              <w:jc w:val="center"/>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eastAsia="zh-CN"/>
              </w:rPr>
              <w:t>五</w:t>
            </w:r>
            <w:r>
              <w:rPr>
                <w:rFonts w:hint="eastAsia" w:ascii="宋体"/>
                <w:b/>
                <w:color w:val="000000"/>
                <w:kern w:val="0"/>
                <w:sz w:val="32"/>
                <w:szCs w:val="32"/>
                <w:lang w:val="zh-CN"/>
              </w:rPr>
              <w:t>周）</w:t>
            </w:r>
          </w:p>
          <w:p w14:paraId="19E4675B">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各班级：</w:t>
            </w:r>
          </w:p>
          <w:p w14:paraId="42142714">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58E09C3E">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补充说明：</w:t>
            </w:r>
          </w:p>
          <w:p w14:paraId="33C6A346">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2EA1D85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29D073E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5FF43570">
            <w:pPr>
              <w:spacing w:line="360" w:lineRule="exact"/>
              <w:ind w:firstLine="493"/>
              <w:jc w:val="left"/>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4331A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2E4BD9D7">
            <w:pPr>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14:paraId="4BF16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2F76FB43">
            <w:pPr>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2368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624C6BE6">
            <w:pPr>
              <w:jc w:val="center"/>
              <w:rPr>
                <w:rFonts w:hint="default" w:ascii="宋体"/>
                <w:b/>
                <w:color w:val="000000"/>
                <w:kern w:val="0"/>
                <w:sz w:val="20"/>
                <w:lang w:val="en-US" w:eastAsia="zh-CN"/>
              </w:rPr>
            </w:pPr>
            <w:r>
              <w:rPr>
                <w:rFonts w:hint="eastAsia" w:ascii="宋体"/>
                <w:b/>
                <w:color w:val="000000"/>
                <w:kern w:val="0"/>
                <w:sz w:val="20"/>
                <w:lang w:val="en-US" w:eastAsia="zh-CN"/>
              </w:rPr>
              <w:t>24数据科学与大数据技术</w:t>
            </w:r>
          </w:p>
        </w:tc>
        <w:tc>
          <w:tcPr>
            <w:tcW w:w="1960" w:type="dxa"/>
            <w:tcBorders>
              <w:tl2br w:val="nil"/>
              <w:tr2bl w:val="nil"/>
            </w:tcBorders>
            <w:shd w:val="clear" w:color="auto" w:fill="FFFFFF"/>
            <w:vAlign w:val="top"/>
          </w:tcPr>
          <w:p w14:paraId="7BB91D64">
            <w:pPr>
              <w:jc w:val="center"/>
              <w:rPr>
                <w:rFonts w:hint="default"/>
                <w:lang w:val="en-US" w:eastAsia="zh-CN"/>
              </w:rPr>
            </w:pPr>
            <w:r>
              <w:rPr>
                <w:rFonts w:hint="eastAsia"/>
                <w:lang w:val="en-US" w:eastAsia="zh-CN"/>
              </w:rPr>
              <w:t>12.12</w:t>
            </w:r>
          </w:p>
        </w:tc>
        <w:tc>
          <w:tcPr>
            <w:tcW w:w="1963" w:type="dxa"/>
            <w:tcBorders>
              <w:tl2br w:val="nil"/>
              <w:tr2bl w:val="nil"/>
            </w:tcBorders>
            <w:shd w:val="clear" w:color="auto" w:fill="FFFFFF"/>
            <w:vAlign w:val="top"/>
          </w:tcPr>
          <w:p w14:paraId="5E00BAB8">
            <w:pPr>
              <w:jc w:val="center"/>
              <w:rPr>
                <w:rFonts w:hint="default" w:ascii="宋体"/>
                <w:b/>
                <w:color w:val="000000"/>
                <w:kern w:val="0"/>
                <w:sz w:val="20"/>
                <w:lang w:val="en-US" w:eastAsia="zh-CN"/>
              </w:rPr>
            </w:pPr>
            <w:r>
              <w:rPr>
                <w:rFonts w:hint="eastAsia" w:ascii="宋体"/>
                <w:b/>
                <w:color w:val="000000"/>
                <w:kern w:val="0"/>
                <w:sz w:val="20"/>
                <w:lang w:val="en-US" w:eastAsia="zh-CN"/>
              </w:rPr>
              <w:t>黄科杰</w:t>
            </w:r>
          </w:p>
        </w:tc>
        <w:tc>
          <w:tcPr>
            <w:tcW w:w="2380" w:type="dxa"/>
            <w:tcBorders>
              <w:tl2br w:val="nil"/>
              <w:tr2bl w:val="nil"/>
            </w:tcBorders>
            <w:shd w:val="clear" w:color="auto" w:fill="FFFFFF"/>
          </w:tcPr>
          <w:p w14:paraId="082A3948">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vAlign w:val="top"/>
          </w:tcPr>
          <w:p w14:paraId="235FAF93">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042FC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B7A8618">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4AB23217">
            <w:pPr>
              <w:jc w:val="center"/>
              <w:rPr>
                <w:rFonts w:hint="default"/>
                <w:lang w:val="en-US" w:eastAsia="zh-CN"/>
              </w:rPr>
            </w:pPr>
            <w:r>
              <w:rPr>
                <w:rFonts w:hint="eastAsia"/>
                <w:lang w:val="en-US" w:eastAsia="zh-CN"/>
              </w:rPr>
              <w:t>12.12</w:t>
            </w:r>
          </w:p>
        </w:tc>
        <w:tc>
          <w:tcPr>
            <w:tcW w:w="1963" w:type="dxa"/>
            <w:tcBorders>
              <w:tl2br w:val="nil"/>
              <w:tr2bl w:val="nil"/>
            </w:tcBorders>
            <w:shd w:val="clear" w:color="auto" w:fill="FFFFFF"/>
          </w:tcPr>
          <w:p w14:paraId="170629D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杨晟睿</w:t>
            </w:r>
          </w:p>
        </w:tc>
        <w:tc>
          <w:tcPr>
            <w:tcW w:w="2380" w:type="dxa"/>
            <w:tcBorders>
              <w:tl2br w:val="nil"/>
              <w:tr2bl w:val="nil"/>
            </w:tcBorders>
            <w:shd w:val="clear" w:color="auto" w:fill="FFFFFF"/>
          </w:tcPr>
          <w:p w14:paraId="2DA1A5B9">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vAlign w:val="top"/>
          </w:tcPr>
          <w:p w14:paraId="3D52B247">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07BBD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3FE42022">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0A579592">
            <w:pPr>
              <w:jc w:val="center"/>
              <w:rPr>
                <w:rFonts w:hint="eastAsia"/>
                <w:lang w:val="en-US" w:eastAsia="zh-CN"/>
              </w:rPr>
            </w:pPr>
            <w:r>
              <w:rPr>
                <w:rFonts w:hint="eastAsia"/>
                <w:lang w:val="en-US" w:eastAsia="zh-CN"/>
              </w:rPr>
              <w:t>12.9</w:t>
            </w:r>
          </w:p>
        </w:tc>
        <w:tc>
          <w:tcPr>
            <w:tcW w:w="1963" w:type="dxa"/>
            <w:tcBorders>
              <w:tl2br w:val="nil"/>
              <w:tr2bl w:val="nil"/>
            </w:tcBorders>
            <w:shd w:val="clear" w:color="auto" w:fill="FFFFFF"/>
            <w:vAlign w:val="top"/>
          </w:tcPr>
          <w:p w14:paraId="1D31BF82">
            <w:pPr>
              <w:jc w:val="center"/>
              <w:rPr>
                <w:rFonts w:hint="eastAsia" w:ascii="宋体"/>
                <w:b/>
                <w:color w:val="000000"/>
                <w:kern w:val="0"/>
                <w:sz w:val="20"/>
                <w:lang w:val="en-US" w:eastAsia="zh-CN"/>
              </w:rPr>
            </w:pPr>
            <w:r>
              <w:rPr>
                <w:rFonts w:hint="eastAsia" w:ascii="宋体"/>
                <w:b/>
                <w:color w:val="000000"/>
                <w:kern w:val="0"/>
                <w:sz w:val="20"/>
                <w:lang w:val="en-US" w:eastAsia="zh-CN"/>
              </w:rPr>
              <w:t>黄科杰</w:t>
            </w:r>
          </w:p>
        </w:tc>
        <w:tc>
          <w:tcPr>
            <w:tcW w:w="2380" w:type="dxa"/>
            <w:tcBorders>
              <w:tl2br w:val="nil"/>
              <w:tr2bl w:val="nil"/>
            </w:tcBorders>
            <w:shd w:val="clear" w:color="auto" w:fill="FFFFFF"/>
            <w:vAlign w:val="top"/>
          </w:tcPr>
          <w:p w14:paraId="7204F4FC">
            <w:pPr>
              <w:jc w:val="center"/>
              <w:rPr>
                <w:rFonts w:hint="eastAsia"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vAlign w:val="top"/>
          </w:tcPr>
          <w:p w14:paraId="7CDF1B20">
            <w:pPr>
              <w:tabs>
                <w:tab w:val="center" w:pos="803"/>
                <w:tab w:val="right" w:pos="1488"/>
              </w:tabs>
              <w:jc w:val="center"/>
              <w:rPr>
                <w:rFonts w:hint="eastAsia" w:ascii="宋体"/>
                <w:b/>
                <w:color w:val="000000"/>
                <w:kern w:val="0"/>
                <w:sz w:val="20"/>
                <w:lang w:val="en-US" w:eastAsia="zh-CN"/>
              </w:rPr>
            </w:pPr>
            <w:r>
              <w:rPr>
                <w:rFonts w:hint="eastAsia" w:ascii="宋体"/>
                <w:b/>
                <w:color w:val="000000"/>
                <w:kern w:val="0"/>
                <w:sz w:val="20"/>
                <w:lang w:val="en-US" w:eastAsia="zh-CN"/>
              </w:rPr>
              <w:t>旷课</w:t>
            </w:r>
          </w:p>
        </w:tc>
      </w:tr>
      <w:tr w14:paraId="1C247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B9104EE">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22D94600">
            <w:pPr>
              <w:jc w:val="center"/>
              <w:rPr>
                <w:rFonts w:hint="default"/>
                <w:lang w:val="en-US" w:eastAsia="zh-CN"/>
              </w:rPr>
            </w:pPr>
            <w:r>
              <w:rPr>
                <w:rFonts w:hint="eastAsia"/>
                <w:lang w:val="en-US" w:eastAsia="zh-CN"/>
              </w:rPr>
              <w:t>12.13</w:t>
            </w:r>
          </w:p>
        </w:tc>
        <w:tc>
          <w:tcPr>
            <w:tcW w:w="1963" w:type="dxa"/>
            <w:tcBorders>
              <w:tl2br w:val="nil"/>
              <w:tr2bl w:val="nil"/>
            </w:tcBorders>
            <w:shd w:val="clear" w:color="auto" w:fill="FFFFFF"/>
            <w:vAlign w:val="top"/>
          </w:tcPr>
          <w:p w14:paraId="29455994">
            <w:pPr>
              <w:jc w:val="center"/>
              <w:rPr>
                <w:rFonts w:hint="default" w:ascii="宋体"/>
                <w:b/>
                <w:color w:val="000000"/>
                <w:kern w:val="0"/>
                <w:sz w:val="20"/>
                <w:lang w:val="en-US" w:eastAsia="zh-CN"/>
              </w:rPr>
            </w:pPr>
            <w:r>
              <w:rPr>
                <w:rFonts w:hint="eastAsia" w:ascii="宋体"/>
                <w:b/>
                <w:color w:val="000000"/>
                <w:kern w:val="0"/>
                <w:sz w:val="20"/>
                <w:lang w:val="en-US" w:eastAsia="zh-CN"/>
              </w:rPr>
              <w:t>黄科杰</w:t>
            </w:r>
          </w:p>
        </w:tc>
        <w:tc>
          <w:tcPr>
            <w:tcW w:w="2380" w:type="dxa"/>
            <w:tcBorders>
              <w:tl2br w:val="nil"/>
              <w:tr2bl w:val="nil"/>
            </w:tcBorders>
            <w:shd w:val="clear" w:color="auto" w:fill="FFFFFF"/>
          </w:tcPr>
          <w:p w14:paraId="2CD7DB9A">
            <w:pPr>
              <w:jc w:val="center"/>
              <w:rPr>
                <w:rFonts w:hint="default" w:ascii="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vAlign w:val="top"/>
          </w:tcPr>
          <w:p w14:paraId="1BAE68B2">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774D6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0D1D44E0">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66E4D9F8">
            <w:pPr>
              <w:jc w:val="center"/>
              <w:rPr>
                <w:rFonts w:hint="default"/>
                <w:lang w:val="en-US" w:eastAsia="zh-CN"/>
              </w:rPr>
            </w:pPr>
            <w:r>
              <w:rPr>
                <w:rFonts w:hint="eastAsia"/>
                <w:lang w:val="en-US" w:eastAsia="zh-CN"/>
              </w:rPr>
              <w:t>12.11</w:t>
            </w:r>
          </w:p>
        </w:tc>
        <w:tc>
          <w:tcPr>
            <w:tcW w:w="1963" w:type="dxa"/>
            <w:tcBorders>
              <w:tl2br w:val="nil"/>
              <w:tr2bl w:val="nil"/>
            </w:tcBorders>
            <w:shd w:val="clear" w:color="auto" w:fill="FFFFFF"/>
            <w:vAlign w:val="top"/>
          </w:tcPr>
          <w:p w14:paraId="5D31440D">
            <w:pPr>
              <w:jc w:val="center"/>
              <w:rPr>
                <w:rFonts w:hint="default" w:ascii="宋体"/>
                <w:b/>
                <w:color w:val="000000"/>
                <w:kern w:val="0"/>
                <w:sz w:val="20"/>
                <w:lang w:val="en-US" w:eastAsia="zh-CN"/>
              </w:rPr>
            </w:pPr>
            <w:r>
              <w:rPr>
                <w:rFonts w:hint="eastAsia" w:ascii="宋体"/>
                <w:b/>
                <w:color w:val="000000"/>
                <w:kern w:val="0"/>
                <w:sz w:val="20"/>
                <w:lang w:val="en-US" w:eastAsia="zh-CN"/>
              </w:rPr>
              <w:t>黄科杰</w:t>
            </w:r>
          </w:p>
        </w:tc>
        <w:tc>
          <w:tcPr>
            <w:tcW w:w="2380" w:type="dxa"/>
            <w:tcBorders>
              <w:tl2br w:val="nil"/>
              <w:tr2bl w:val="nil"/>
            </w:tcBorders>
            <w:shd w:val="clear" w:color="auto" w:fill="FFFFFF"/>
            <w:vAlign w:val="top"/>
          </w:tcPr>
          <w:p w14:paraId="50E93FEE">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3F2EB4EA">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4BBC5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1596DA42">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24计算机科学与技术四</w:t>
            </w:r>
          </w:p>
        </w:tc>
        <w:tc>
          <w:tcPr>
            <w:tcW w:w="1960" w:type="dxa"/>
            <w:tcBorders>
              <w:tl2br w:val="nil"/>
              <w:tr2bl w:val="nil"/>
            </w:tcBorders>
            <w:shd w:val="clear" w:color="auto" w:fill="FFFFFF"/>
            <w:vAlign w:val="top"/>
          </w:tcPr>
          <w:p w14:paraId="1316F095">
            <w:pPr>
              <w:jc w:val="center"/>
              <w:rPr>
                <w:rFonts w:hint="default" w:eastAsia="宋体"/>
                <w:lang w:val="en-US" w:eastAsia="zh-CN"/>
              </w:rPr>
            </w:pPr>
            <w:r>
              <w:rPr>
                <w:rFonts w:hint="eastAsia"/>
                <w:lang w:val="en-US" w:eastAsia="zh-CN"/>
              </w:rPr>
              <w:t>12.13</w:t>
            </w:r>
          </w:p>
        </w:tc>
        <w:tc>
          <w:tcPr>
            <w:tcW w:w="1963" w:type="dxa"/>
            <w:tcBorders>
              <w:tl2br w:val="nil"/>
              <w:tr2bl w:val="nil"/>
            </w:tcBorders>
            <w:shd w:val="clear" w:color="auto" w:fill="FFFFFF"/>
            <w:vAlign w:val="top"/>
          </w:tcPr>
          <w:p w14:paraId="1FD78C6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段心怡</w:t>
            </w:r>
          </w:p>
        </w:tc>
        <w:tc>
          <w:tcPr>
            <w:tcW w:w="2380" w:type="dxa"/>
            <w:tcBorders>
              <w:tl2br w:val="nil"/>
              <w:tr2bl w:val="nil"/>
            </w:tcBorders>
            <w:shd w:val="clear" w:color="auto" w:fill="FFFFFF"/>
            <w:vAlign w:val="top"/>
          </w:tcPr>
          <w:p w14:paraId="042D78DF">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vAlign w:val="top"/>
          </w:tcPr>
          <w:p w14:paraId="4F716E7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2E8D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0D1150D9">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7B8F3C8D">
            <w:pPr>
              <w:jc w:val="center"/>
              <w:rPr>
                <w:rFonts w:hint="default"/>
                <w:lang w:val="en-US" w:eastAsia="zh-CN"/>
              </w:rPr>
            </w:pPr>
            <w:r>
              <w:rPr>
                <w:rFonts w:hint="eastAsia"/>
                <w:lang w:val="en-US" w:eastAsia="zh-CN"/>
              </w:rPr>
              <w:t>12.9</w:t>
            </w:r>
          </w:p>
        </w:tc>
        <w:tc>
          <w:tcPr>
            <w:tcW w:w="1963" w:type="dxa"/>
            <w:tcBorders>
              <w:tl2br w:val="nil"/>
              <w:tr2bl w:val="nil"/>
            </w:tcBorders>
            <w:shd w:val="clear" w:color="auto" w:fill="FFFFFF"/>
            <w:vAlign w:val="top"/>
          </w:tcPr>
          <w:p w14:paraId="797C796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徐泽楠</w:t>
            </w:r>
          </w:p>
        </w:tc>
        <w:tc>
          <w:tcPr>
            <w:tcW w:w="2380" w:type="dxa"/>
            <w:tcBorders>
              <w:tl2br w:val="nil"/>
              <w:tr2bl w:val="nil"/>
            </w:tcBorders>
            <w:shd w:val="clear" w:color="auto" w:fill="FFFFFF"/>
            <w:vAlign w:val="top"/>
          </w:tcPr>
          <w:p w14:paraId="175B11D1">
            <w:pPr>
              <w:jc w:val="center"/>
              <w:rPr>
                <w:rFonts w:hint="default" w:ascii="宋体"/>
                <w:b/>
                <w:color w:val="000000"/>
                <w:kern w:val="0"/>
                <w:sz w:val="20"/>
                <w:lang w:val="en-US" w:eastAsia="zh-CN"/>
              </w:rPr>
            </w:pPr>
            <w:r>
              <w:rPr>
                <w:rFonts w:hint="eastAsia" w:ascii="宋体"/>
                <w:b/>
                <w:color w:val="000000"/>
                <w:kern w:val="0"/>
                <w:sz w:val="20"/>
                <w:lang w:val="en-US" w:eastAsia="zh-CN"/>
              </w:rPr>
              <w:t>3，4，5，6</w:t>
            </w:r>
          </w:p>
        </w:tc>
        <w:tc>
          <w:tcPr>
            <w:tcW w:w="1548" w:type="dxa"/>
            <w:tcBorders>
              <w:tl2br w:val="nil"/>
              <w:tr2bl w:val="nil"/>
            </w:tcBorders>
            <w:shd w:val="clear" w:color="auto" w:fill="FFFFFF"/>
            <w:vAlign w:val="top"/>
          </w:tcPr>
          <w:p w14:paraId="26ED8410">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1B8B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7126F02A">
            <w:pPr>
              <w:jc w:val="center"/>
              <w:rPr>
                <w:rFonts w:ascii="宋体"/>
                <w:b/>
                <w:color w:val="000000"/>
                <w:kern w:val="0"/>
                <w:sz w:val="20"/>
              </w:rPr>
            </w:pPr>
            <w:r>
              <w:rPr>
                <w:rFonts w:hint="eastAsia" w:ascii="宋体"/>
                <w:b/>
                <w:color w:val="000000"/>
                <w:kern w:val="0"/>
                <w:sz w:val="20"/>
              </w:rPr>
              <w:t>24应用统计学</w:t>
            </w:r>
          </w:p>
        </w:tc>
        <w:tc>
          <w:tcPr>
            <w:tcW w:w="1960" w:type="dxa"/>
            <w:tcBorders>
              <w:tl2br w:val="nil"/>
              <w:tr2bl w:val="nil"/>
            </w:tcBorders>
            <w:shd w:val="clear" w:color="auto" w:fill="FFFFFF"/>
            <w:vAlign w:val="top"/>
          </w:tcPr>
          <w:p w14:paraId="685B5A8A">
            <w:pPr>
              <w:jc w:val="center"/>
              <w:rPr>
                <w:rFonts w:hint="default" w:eastAsia="宋体"/>
                <w:lang w:val="en-US" w:eastAsia="zh-CN"/>
              </w:rPr>
            </w:pPr>
            <w:r>
              <w:rPr>
                <w:rFonts w:hint="eastAsia"/>
                <w:lang w:val="en-US" w:eastAsia="zh-CN"/>
              </w:rPr>
              <w:t>12.9</w:t>
            </w:r>
          </w:p>
        </w:tc>
        <w:tc>
          <w:tcPr>
            <w:tcW w:w="1963" w:type="dxa"/>
            <w:tcBorders>
              <w:tl2br w:val="nil"/>
              <w:tr2bl w:val="nil"/>
            </w:tcBorders>
            <w:shd w:val="clear" w:color="auto" w:fill="FFFFFF"/>
          </w:tcPr>
          <w:p w14:paraId="42D3216D">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罗彦彬</w:t>
            </w:r>
          </w:p>
        </w:tc>
        <w:tc>
          <w:tcPr>
            <w:tcW w:w="2380" w:type="dxa"/>
            <w:tcBorders>
              <w:tl2br w:val="nil"/>
              <w:tr2bl w:val="nil"/>
            </w:tcBorders>
            <w:shd w:val="clear" w:color="auto" w:fill="FFFFFF"/>
            <w:vAlign w:val="top"/>
          </w:tcPr>
          <w:p w14:paraId="4CD4EA8B">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09DE46EC">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14:paraId="69B4A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5120944">
            <w:pPr>
              <w:jc w:val="center"/>
              <w:rPr>
                <w:rFonts w:hint="eastAsia" w:ascii="宋体"/>
                <w:b/>
                <w:color w:val="000000"/>
                <w:kern w:val="0"/>
                <w:sz w:val="20"/>
              </w:rPr>
            </w:pPr>
          </w:p>
        </w:tc>
        <w:tc>
          <w:tcPr>
            <w:tcW w:w="1960" w:type="dxa"/>
            <w:tcBorders>
              <w:tl2br w:val="nil"/>
              <w:tr2bl w:val="nil"/>
            </w:tcBorders>
            <w:shd w:val="clear" w:color="auto" w:fill="FFFFFF"/>
            <w:vAlign w:val="top"/>
          </w:tcPr>
          <w:p w14:paraId="31A210B3">
            <w:pPr>
              <w:jc w:val="center"/>
              <w:rPr>
                <w:rFonts w:hint="default" w:eastAsia="宋体"/>
                <w:lang w:val="en-US" w:eastAsia="zh-CN"/>
              </w:rPr>
            </w:pPr>
            <w:r>
              <w:rPr>
                <w:rFonts w:hint="eastAsia"/>
                <w:lang w:val="en-US" w:eastAsia="zh-CN"/>
              </w:rPr>
              <w:t>12.10</w:t>
            </w:r>
          </w:p>
        </w:tc>
        <w:tc>
          <w:tcPr>
            <w:tcW w:w="1963" w:type="dxa"/>
            <w:tcBorders>
              <w:tl2br w:val="nil"/>
              <w:tr2bl w:val="nil"/>
            </w:tcBorders>
            <w:shd w:val="clear" w:color="auto" w:fill="FFFFFF"/>
            <w:vAlign w:val="top"/>
          </w:tcPr>
          <w:p w14:paraId="64FE008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罗彦彬</w:t>
            </w:r>
          </w:p>
        </w:tc>
        <w:tc>
          <w:tcPr>
            <w:tcW w:w="2380" w:type="dxa"/>
            <w:tcBorders>
              <w:tl2br w:val="nil"/>
              <w:tr2bl w:val="nil"/>
            </w:tcBorders>
            <w:shd w:val="clear" w:color="auto" w:fill="FFFFFF"/>
            <w:vAlign w:val="top"/>
          </w:tcPr>
          <w:p w14:paraId="21B37116">
            <w:pPr>
              <w:jc w:val="center"/>
              <w:rPr>
                <w:rFonts w:hint="default" w:ascii="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vAlign w:val="top"/>
          </w:tcPr>
          <w:p w14:paraId="0C6CB87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B891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72006C3">
            <w:pPr>
              <w:jc w:val="center"/>
              <w:rPr>
                <w:rFonts w:hint="eastAsia" w:ascii="宋体"/>
                <w:b/>
                <w:color w:val="000000"/>
                <w:kern w:val="0"/>
                <w:sz w:val="20"/>
              </w:rPr>
            </w:pPr>
          </w:p>
        </w:tc>
        <w:tc>
          <w:tcPr>
            <w:tcW w:w="1960" w:type="dxa"/>
            <w:tcBorders>
              <w:tl2br w:val="nil"/>
              <w:tr2bl w:val="nil"/>
            </w:tcBorders>
            <w:shd w:val="clear" w:color="auto" w:fill="FFFFFF"/>
            <w:vAlign w:val="top"/>
          </w:tcPr>
          <w:p w14:paraId="170100E8">
            <w:pPr>
              <w:jc w:val="center"/>
              <w:rPr>
                <w:rFonts w:hint="default"/>
                <w:lang w:val="en-US" w:eastAsia="zh-CN"/>
              </w:rPr>
            </w:pPr>
            <w:r>
              <w:rPr>
                <w:rFonts w:hint="eastAsia"/>
                <w:lang w:val="en-US" w:eastAsia="zh-CN"/>
              </w:rPr>
              <w:t>12.10</w:t>
            </w:r>
          </w:p>
        </w:tc>
        <w:tc>
          <w:tcPr>
            <w:tcW w:w="1963" w:type="dxa"/>
            <w:tcBorders>
              <w:tl2br w:val="nil"/>
              <w:tr2bl w:val="nil"/>
            </w:tcBorders>
            <w:shd w:val="clear" w:color="auto" w:fill="FFFFFF"/>
          </w:tcPr>
          <w:p w14:paraId="04F6667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陈忆</w:t>
            </w:r>
          </w:p>
        </w:tc>
        <w:tc>
          <w:tcPr>
            <w:tcW w:w="2380" w:type="dxa"/>
            <w:tcBorders>
              <w:tl2br w:val="nil"/>
              <w:tr2bl w:val="nil"/>
            </w:tcBorders>
            <w:shd w:val="clear" w:color="auto" w:fill="FFFFFF"/>
            <w:vAlign w:val="top"/>
          </w:tcPr>
          <w:p w14:paraId="4E498CFD">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vAlign w:val="top"/>
          </w:tcPr>
          <w:p w14:paraId="63F20F3F">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801A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D655F1A">
            <w:pPr>
              <w:jc w:val="center"/>
              <w:rPr>
                <w:rFonts w:hint="eastAsia" w:ascii="宋体"/>
                <w:b/>
                <w:color w:val="000000"/>
                <w:kern w:val="0"/>
                <w:sz w:val="20"/>
              </w:rPr>
            </w:pPr>
          </w:p>
        </w:tc>
        <w:tc>
          <w:tcPr>
            <w:tcW w:w="1960" w:type="dxa"/>
            <w:tcBorders>
              <w:tl2br w:val="nil"/>
              <w:tr2bl w:val="nil"/>
            </w:tcBorders>
            <w:shd w:val="clear" w:color="auto" w:fill="FFFFFF"/>
            <w:vAlign w:val="top"/>
          </w:tcPr>
          <w:p w14:paraId="60C85445">
            <w:pPr>
              <w:jc w:val="center"/>
              <w:rPr>
                <w:rFonts w:hint="default"/>
                <w:lang w:val="en-US" w:eastAsia="zh-CN"/>
              </w:rPr>
            </w:pPr>
            <w:r>
              <w:rPr>
                <w:rFonts w:hint="eastAsia"/>
                <w:lang w:val="en-US" w:eastAsia="zh-CN"/>
              </w:rPr>
              <w:t>12.13</w:t>
            </w:r>
          </w:p>
        </w:tc>
        <w:tc>
          <w:tcPr>
            <w:tcW w:w="1963" w:type="dxa"/>
            <w:tcBorders>
              <w:tl2br w:val="nil"/>
              <w:tr2bl w:val="nil"/>
            </w:tcBorders>
            <w:shd w:val="clear" w:color="auto" w:fill="FFFFFF"/>
          </w:tcPr>
          <w:p w14:paraId="5AC89B27">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郑正萍</w:t>
            </w:r>
          </w:p>
        </w:tc>
        <w:tc>
          <w:tcPr>
            <w:tcW w:w="2380" w:type="dxa"/>
            <w:tcBorders>
              <w:tl2br w:val="nil"/>
              <w:tr2bl w:val="nil"/>
            </w:tcBorders>
            <w:shd w:val="clear" w:color="auto" w:fill="FFFFFF"/>
            <w:vAlign w:val="top"/>
          </w:tcPr>
          <w:p w14:paraId="03037CF9">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3B1742D0">
            <w:pPr>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14:paraId="17D83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AFBF19C">
            <w:pPr>
              <w:jc w:val="center"/>
              <w:rPr>
                <w:rFonts w:hint="eastAsia" w:ascii="宋体"/>
                <w:b/>
                <w:color w:val="000000"/>
                <w:kern w:val="0"/>
                <w:sz w:val="20"/>
              </w:rPr>
            </w:pPr>
          </w:p>
        </w:tc>
        <w:tc>
          <w:tcPr>
            <w:tcW w:w="1960" w:type="dxa"/>
            <w:tcBorders>
              <w:tl2br w:val="nil"/>
              <w:tr2bl w:val="nil"/>
            </w:tcBorders>
            <w:shd w:val="clear" w:color="auto" w:fill="FFFFFF"/>
            <w:vAlign w:val="top"/>
          </w:tcPr>
          <w:p w14:paraId="68068886">
            <w:pPr>
              <w:jc w:val="center"/>
              <w:rPr>
                <w:rFonts w:hint="default"/>
                <w:lang w:val="en-US" w:eastAsia="zh-CN"/>
              </w:rPr>
            </w:pPr>
            <w:r>
              <w:rPr>
                <w:rFonts w:hint="eastAsia"/>
                <w:lang w:val="en-US" w:eastAsia="zh-CN"/>
              </w:rPr>
              <w:t>12.13</w:t>
            </w:r>
          </w:p>
        </w:tc>
        <w:tc>
          <w:tcPr>
            <w:tcW w:w="1963" w:type="dxa"/>
            <w:tcBorders>
              <w:tl2br w:val="nil"/>
              <w:tr2bl w:val="nil"/>
            </w:tcBorders>
            <w:shd w:val="clear" w:color="auto" w:fill="FFFFFF"/>
            <w:vAlign w:val="top"/>
          </w:tcPr>
          <w:p w14:paraId="19C036EA">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王可欣</w:t>
            </w:r>
          </w:p>
        </w:tc>
        <w:tc>
          <w:tcPr>
            <w:tcW w:w="2380" w:type="dxa"/>
            <w:tcBorders>
              <w:tl2br w:val="nil"/>
              <w:tr2bl w:val="nil"/>
            </w:tcBorders>
            <w:shd w:val="clear" w:color="auto" w:fill="FFFFFF"/>
            <w:vAlign w:val="top"/>
          </w:tcPr>
          <w:p w14:paraId="3FC0C652">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19655B06">
            <w:pPr>
              <w:jc w:val="center"/>
              <w:rPr>
                <w:rFonts w:hint="default" w:ascii="宋体"/>
                <w:b/>
                <w:color w:val="000000"/>
                <w:kern w:val="0"/>
                <w:sz w:val="20"/>
                <w:lang w:val="en-US" w:eastAsia="zh-CN"/>
              </w:rPr>
            </w:pPr>
            <w:r>
              <w:rPr>
                <w:rFonts w:hint="eastAsia" w:ascii="宋体"/>
                <w:b/>
                <w:color w:val="000000"/>
                <w:kern w:val="0"/>
                <w:sz w:val="20"/>
                <w:lang w:val="en-US" w:eastAsia="zh-CN"/>
              </w:rPr>
              <w:t>迟到</w:t>
            </w:r>
          </w:p>
        </w:tc>
      </w:tr>
      <w:tr w14:paraId="54FFB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12B9BEBE">
            <w:pPr>
              <w:jc w:val="center"/>
              <w:rPr>
                <w:rFonts w:hint="default" w:ascii="宋体"/>
                <w:b/>
                <w:color w:val="000000"/>
                <w:kern w:val="0"/>
                <w:sz w:val="20"/>
                <w:lang w:val="en-US" w:eastAsia="zh-CN"/>
              </w:rPr>
            </w:pPr>
            <w:r>
              <w:rPr>
                <w:rFonts w:hint="eastAsia" w:ascii="宋体"/>
                <w:b/>
                <w:color w:val="000000"/>
                <w:kern w:val="0"/>
                <w:sz w:val="20"/>
                <w:lang w:val="en-US" w:eastAsia="zh-CN"/>
              </w:rPr>
              <w:t>24计算机科学与技术专升本</w:t>
            </w:r>
          </w:p>
        </w:tc>
        <w:tc>
          <w:tcPr>
            <w:tcW w:w="1960" w:type="dxa"/>
            <w:tcBorders>
              <w:tl2br w:val="nil"/>
              <w:tr2bl w:val="nil"/>
            </w:tcBorders>
            <w:shd w:val="clear" w:color="auto" w:fill="FFFFFF"/>
            <w:vAlign w:val="top"/>
          </w:tcPr>
          <w:p w14:paraId="0DBAC2E3">
            <w:pPr>
              <w:jc w:val="center"/>
              <w:rPr>
                <w:rFonts w:hint="default"/>
                <w:lang w:val="en-US" w:eastAsia="zh-CN"/>
              </w:rPr>
            </w:pPr>
            <w:r>
              <w:rPr>
                <w:rFonts w:hint="eastAsia"/>
                <w:lang w:val="en-US" w:eastAsia="zh-CN"/>
              </w:rPr>
              <w:t>12.13</w:t>
            </w:r>
          </w:p>
        </w:tc>
        <w:tc>
          <w:tcPr>
            <w:tcW w:w="1963" w:type="dxa"/>
            <w:tcBorders>
              <w:tl2br w:val="nil"/>
              <w:tr2bl w:val="nil"/>
            </w:tcBorders>
            <w:shd w:val="clear" w:color="auto" w:fill="FFFFFF"/>
            <w:vAlign w:val="top"/>
          </w:tcPr>
          <w:p w14:paraId="05057EE3">
            <w:pPr>
              <w:jc w:val="center"/>
              <w:rPr>
                <w:rFonts w:hint="default" w:ascii="宋体"/>
                <w:b/>
                <w:color w:val="000000"/>
                <w:kern w:val="0"/>
                <w:sz w:val="20"/>
                <w:lang w:val="en-US" w:eastAsia="zh-CN"/>
              </w:rPr>
            </w:pPr>
            <w:r>
              <w:rPr>
                <w:rFonts w:hint="eastAsia" w:ascii="宋体"/>
                <w:b/>
                <w:color w:val="000000"/>
                <w:kern w:val="0"/>
                <w:sz w:val="20"/>
                <w:lang w:val="en-US" w:eastAsia="zh-CN"/>
              </w:rPr>
              <w:t>谬安迪</w:t>
            </w:r>
          </w:p>
        </w:tc>
        <w:tc>
          <w:tcPr>
            <w:tcW w:w="2380" w:type="dxa"/>
            <w:tcBorders>
              <w:tl2br w:val="nil"/>
              <w:tr2bl w:val="nil"/>
            </w:tcBorders>
            <w:shd w:val="clear" w:color="auto" w:fill="FFFFFF"/>
            <w:vAlign w:val="top"/>
          </w:tcPr>
          <w:p w14:paraId="67AEF16B">
            <w:pPr>
              <w:jc w:val="center"/>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548" w:type="dxa"/>
            <w:tcBorders>
              <w:tl2br w:val="nil"/>
              <w:tr2bl w:val="nil"/>
            </w:tcBorders>
            <w:shd w:val="clear" w:color="auto" w:fill="FFFFFF"/>
            <w:vAlign w:val="top"/>
          </w:tcPr>
          <w:p w14:paraId="7602139D">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7F029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B9A11DA">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45BF8E53">
            <w:pPr>
              <w:jc w:val="center"/>
              <w:rPr>
                <w:rFonts w:hint="eastAsia"/>
                <w:lang w:val="en-US" w:eastAsia="zh-CN"/>
              </w:rPr>
            </w:pPr>
            <w:r>
              <w:rPr>
                <w:rFonts w:hint="eastAsia"/>
                <w:lang w:val="en-US" w:eastAsia="zh-CN"/>
              </w:rPr>
              <w:t>12.12</w:t>
            </w:r>
          </w:p>
        </w:tc>
        <w:tc>
          <w:tcPr>
            <w:tcW w:w="1963" w:type="dxa"/>
            <w:tcBorders>
              <w:tl2br w:val="nil"/>
              <w:tr2bl w:val="nil"/>
            </w:tcBorders>
            <w:shd w:val="clear" w:color="auto" w:fill="FFFFFF"/>
            <w:vAlign w:val="top"/>
          </w:tcPr>
          <w:p w14:paraId="0DA90F63">
            <w:pPr>
              <w:jc w:val="center"/>
              <w:rPr>
                <w:rFonts w:hint="default" w:ascii="宋体"/>
                <w:b/>
                <w:color w:val="000000"/>
                <w:kern w:val="0"/>
                <w:sz w:val="20"/>
                <w:lang w:val="en-US" w:eastAsia="zh-CN"/>
              </w:rPr>
            </w:pPr>
            <w:r>
              <w:rPr>
                <w:rFonts w:hint="eastAsia" w:ascii="宋体"/>
                <w:b/>
                <w:color w:val="000000"/>
                <w:kern w:val="0"/>
                <w:sz w:val="20"/>
                <w:lang w:val="en-US" w:eastAsia="zh-CN"/>
              </w:rPr>
              <w:t>谬安迪</w:t>
            </w:r>
          </w:p>
        </w:tc>
        <w:tc>
          <w:tcPr>
            <w:tcW w:w="2380" w:type="dxa"/>
            <w:tcBorders>
              <w:tl2br w:val="nil"/>
              <w:tr2bl w:val="nil"/>
            </w:tcBorders>
            <w:shd w:val="clear" w:color="auto" w:fill="FFFFFF"/>
            <w:vAlign w:val="top"/>
          </w:tcPr>
          <w:p w14:paraId="6C524920">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217FEA72">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5DFA5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2" w:hRule="atLeast"/>
          <w:jc w:val="center"/>
        </w:trPr>
        <w:tc>
          <w:tcPr>
            <w:tcW w:w="1962" w:type="dxa"/>
            <w:vMerge w:val="restart"/>
            <w:tcBorders>
              <w:tl2br w:val="nil"/>
              <w:tr2bl w:val="nil"/>
            </w:tcBorders>
            <w:shd w:val="clear" w:color="auto" w:fill="FFFFFF"/>
          </w:tcPr>
          <w:p w14:paraId="066438A7">
            <w:pPr>
              <w:jc w:val="center"/>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14:paraId="35A9448D">
            <w:pPr>
              <w:jc w:val="center"/>
              <w:rPr>
                <w:rFonts w:hint="default"/>
                <w:lang w:val="en-US" w:eastAsia="zh-CN"/>
              </w:rPr>
            </w:pPr>
            <w:r>
              <w:rPr>
                <w:rFonts w:hint="eastAsia"/>
                <w:lang w:val="en-US" w:eastAsia="zh-CN"/>
              </w:rPr>
              <w:t>12.9</w:t>
            </w:r>
          </w:p>
        </w:tc>
        <w:tc>
          <w:tcPr>
            <w:tcW w:w="1963" w:type="dxa"/>
            <w:tcBorders>
              <w:tl2br w:val="nil"/>
              <w:tr2bl w:val="nil"/>
            </w:tcBorders>
            <w:shd w:val="clear" w:color="auto" w:fill="FFFFFF"/>
          </w:tcPr>
          <w:p w14:paraId="73F0385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赵国登</w:t>
            </w:r>
          </w:p>
        </w:tc>
        <w:tc>
          <w:tcPr>
            <w:tcW w:w="2380" w:type="dxa"/>
            <w:tcBorders>
              <w:tl2br w:val="nil"/>
              <w:tr2bl w:val="nil"/>
            </w:tcBorders>
            <w:shd w:val="clear" w:color="auto" w:fill="FFFFFF"/>
          </w:tcPr>
          <w:p w14:paraId="2CF637B8">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7D4EC68D">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78EAB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90" w:hRule="atLeast"/>
          <w:jc w:val="center"/>
        </w:trPr>
        <w:tc>
          <w:tcPr>
            <w:tcW w:w="1962" w:type="dxa"/>
            <w:vMerge w:val="continue"/>
            <w:tcBorders>
              <w:tl2br w:val="nil"/>
              <w:tr2bl w:val="nil"/>
            </w:tcBorders>
            <w:shd w:val="clear" w:color="auto" w:fill="FFFFFF"/>
          </w:tcPr>
          <w:p w14:paraId="193D513C">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24F82F07">
            <w:pPr>
              <w:jc w:val="center"/>
              <w:rPr>
                <w:rFonts w:hint="default"/>
                <w:lang w:val="en-US" w:eastAsia="zh-CN"/>
              </w:rPr>
            </w:pPr>
            <w:r>
              <w:rPr>
                <w:rFonts w:hint="eastAsia"/>
                <w:lang w:val="en-US" w:eastAsia="zh-CN"/>
              </w:rPr>
              <w:t>12.10</w:t>
            </w:r>
          </w:p>
        </w:tc>
        <w:tc>
          <w:tcPr>
            <w:tcW w:w="1963" w:type="dxa"/>
            <w:tcBorders>
              <w:tl2br w:val="nil"/>
              <w:tr2bl w:val="nil"/>
            </w:tcBorders>
            <w:shd w:val="clear" w:color="auto" w:fill="FFFFFF"/>
          </w:tcPr>
          <w:p w14:paraId="1937104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肖炜杰</w:t>
            </w:r>
          </w:p>
        </w:tc>
        <w:tc>
          <w:tcPr>
            <w:tcW w:w="2380" w:type="dxa"/>
            <w:tcBorders>
              <w:tl2br w:val="nil"/>
              <w:tr2bl w:val="nil"/>
            </w:tcBorders>
            <w:shd w:val="clear" w:color="auto" w:fill="FFFFFF"/>
          </w:tcPr>
          <w:p w14:paraId="6626BAF0">
            <w:pPr>
              <w:jc w:val="center"/>
              <w:rPr>
                <w:rFonts w:hint="default" w:ascii="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vAlign w:val="top"/>
          </w:tcPr>
          <w:p w14:paraId="6146461F">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75E0F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CACA638">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4585ACB">
            <w:pPr>
              <w:jc w:val="center"/>
              <w:rPr>
                <w:rFonts w:hint="default"/>
                <w:lang w:val="en-US" w:eastAsia="zh-CN"/>
              </w:rPr>
            </w:pPr>
            <w:r>
              <w:rPr>
                <w:rFonts w:hint="eastAsia"/>
                <w:lang w:val="en-US" w:eastAsia="zh-CN"/>
              </w:rPr>
              <w:t>12.11</w:t>
            </w:r>
          </w:p>
        </w:tc>
        <w:tc>
          <w:tcPr>
            <w:tcW w:w="1963" w:type="dxa"/>
            <w:tcBorders>
              <w:tl2br w:val="nil"/>
              <w:tr2bl w:val="nil"/>
            </w:tcBorders>
            <w:shd w:val="clear" w:color="auto" w:fill="FFFFFF"/>
          </w:tcPr>
          <w:p w14:paraId="3614BF1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万国伟</w:t>
            </w:r>
          </w:p>
        </w:tc>
        <w:tc>
          <w:tcPr>
            <w:tcW w:w="2380" w:type="dxa"/>
            <w:tcBorders>
              <w:tl2br w:val="nil"/>
              <w:tr2bl w:val="nil"/>
            </w:tcBorders>
            <w:shd w:val="clear" w:color="auto" w:fill="FFFFFF"/>
          </w:tcPr>
          <w:p w14:paraId="3BC654AF">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vAlign w:val="top"/>
          </w:tcPr>
          <w:p w14:paraId="29CE7383">
            <w:pPr>
              <w:tabs>
                <w:tab w:val="center" w:pos="803"/>
                <w:tab w:val="right" w:pos="1488"/>
              </w:tabs>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01033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4398992">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4345917">
            <w:pPr>
              <w:jc w:val="center"/>
              <w:rPr>
                <w:rFonts w:hint="default"/>
                <w:lang w:val="en-US" w:eastAsia="zh-CN"/>
              </w:rPr>
            </w:pPr>
            <w:r>
              <w:rPr>
                <w:rFonts w:hint="eastAsia"/>
                <w:lang w:val="en-US" w:eastAsia="zh-CN"/>
              </w:rPr>
              <w:t>12.12</w:t>
            </w:r>
          </w:p>
        </w:tc>
        <w:tc>
          <w:tcPr>
            <w:tcW w:w="1963" w:type="dxa"/>
            <w:tcBorders>
              <w:tl2br w:val="nil"/>
              <w:tr2bl w:val="nil"/>
            </w:tcBorders>
            <w:shd w:val="clear" w:color="auto" w:fill="FFFFFF"/>
          </w:tcPr>
          <w:p w14:paraId="2B0B436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高峰</w:t>
            </w:r>
          </w:p>
        </w:tc>
        <w:tc>
          <w:tcPr>
            <w:tcW w:w="2380" w:type="dxa"/>
            <w:tcBorders>
              <w:tl2br w:val="nil"/>
              <w:tr2bl w:val="nil"/>
            </w:tcBorders>
            <w:shd w:val="clear" w:color="auto" w:fill="FFFFFF"/>
          </w:tcPr>
          <w:p w14:paraId="276BA07B">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763B47A5">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1EB27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38D3F9A0">
            <w:pPr>
              <w:jc w:val="center"/>
              <w:rPr>
                <w:rFonts w:hint="default" w:ascii="宋体"/>
                <w:b/>
                <w:color w:val="000000"/>
                <w:kern w:val="0"/>
                <w:sz w:val="20"/>
                <w:lang w:val="en-US" w:eastAsia="zh-CN"/>
              </w:rPr>
            </w:pPr>
            <w:r>
              <w:rPr>
                <w:rFonts w:hint="eastAsia" w:ascii="宋体"/>
                <w:b/>
                <w:color w:val="000000"/>
                <w:kern w:val="0"/>
                <w:sz w:val="20"/>
                <w:lang w:val="en-US" w:eastAsia="zh-CN"/>
              </w:rPr>
              <w:t>23数学与应用数学</w:t>
            </w:r>
          </w:p>
        </w:tc>
        <w:tc>
          <w:tcPr>
            <w:tcW w:w="1960" w:type="dxa"/>
            <w:tcBorders>
              <w:tl2br w:val="nil"/>
              <w:tr2bl w:val="nil"/>
            </w:tcBorders>
            <w:shd w:val="clear" w:color="auto" w:fill="FFFFFF"/>
            <w:vAlign w:val="top"/>
          </w:tcPr>
          <w:p w14:paraId="3C82CB42">
            <w:pPr>
              <w:jc w:val="center"/>
              <w:rPr>
                <w:rFonts w:hint="default"/>
                <w:lang w:val="en-US" w:eastAsia="zh-CN"/>
              </w:rPr>
            </w:pPr>
            <w:r>
              <w:rPr>
                <w:rFonts w:hint="eastAsia"/>
                <w:lang w:val="en-US" w:eastAsia="zh-CN"/>
              </w:rPr>
              <w:t>12.11</w:t>
            </w:r>
          </w:p>
        </w:tc>
        <w:tc>
          <w:tcPr>
            <w:tcW w:w="1963" w:type="dxa"/>
            <w:tcBorders>
              <w:tl2br w:val="nil"/>
              <w:tr2bl w:val="nil"/>
            </w:tcBorders>
            <w:shd w:val="clear" w:color="auto" w:fill="FFFFFF"/>
            <w:vAlign w:val="top"/>
          </w:tcPr>
          <w:p w14:paraId="7E747A29">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郑凡</w:t>
            </w:r>
          </w:p>
        </w:tc>
        <w:tc>
          <w:tcPr>
            <w:tcW w:w="2380" w:type="dxa"/>
            <w:tcBorders>
              <w:tl2br w:val="nil"/>
              <w:tr2bl w:val="nil"/>
            </w:tcBorders>
            <w:shd w:val="clear" w:color="auto" w:fill="FFFFFF"/>
            <w:vAlign w:val="top"/>
          </w:tcPr>
          <w:p w14:paraId="451AF551">
            <w:pPr>
              <w:jc w:val="center"/>
              <w:rPr>
                <w:rFonts w:hint="default" w:ascii="宋体"/>
                <w:b/>
                <w:color w:val="000000"/>
                <w:kern w:val="0"/>
                <w:sz w:val="20"/>
                <w:lang w:val="en-US" w:eastAsia="zh-CN"/>
              </w:rPr>
            </w:pPr>
            <w:r>
              <w:rPr>
                <w:rFonts w:hint="eastAsia" w:ascii="宋体"/>
                <w:b/>
                <w:color w:val="000000"/>
                <w:kern w:val="0"/>
                <w:sz w:val="20"/>
                <w:lang w:val="en-US" w:eastAsia="zh-CN"/>
              </w:rPr>
              <w:t>1，2，7，8</w:t>
            </w:r>
          </w:p>
        </w:tc>
        <w:tc>
          <w:tcPr>
            <w:tcW w:w="1548" w:type="dxa"/>
            <w:tcBorders>
              <w:tl2br w:val="nil"/>
              <w:tr2bl w:val="nil"/>
            </w:tcBorders>
            <w:shd w:val="clear" w:color="auto" w:fill="FFFFFF"/>
            <w:vAlign w:val="top"/>
          </w:tcPr>
          <w:p w14:paraId="06F5B53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575F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64645EFB">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48343D44">
            <w:pPr>
              <w:jc w:val="center"/>
              <w:rPr>
                <w:rFonts w:hint="default"/>
                <w:lang w:val="en-US" w:eastAsia="zh-CN"/>
              </w:rPr>
            </w:pPr>
            <w:r>
              <w:rPr>
                <w:rFonts w:hint="eastAsia"/>
                <w:lang w:val="en-US" w:eastAsia="zh-CN"/>
              </w:rPr>
              <w:t>12.12</w:t>
            </w:r>
          </w:p>
        </w:tc>
        <w:tc>
          <w:tcPr>
            <w:tcW w:w="1963" w:type="dxa"/>
            <w:tcBorders>
              <w:tl2br w:val="nil"/>
              <w:tr2bl w:val="nil"/>
            </w:tcBorders>
            <w:shd w:val="clear" w:color="auto" w:fill="FFFFFF"/>
            <w:vAlign w:val="top"/>
          </w:tcPr>
          <w:p w14:paraId="1381A2C1">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郑凡</w:t>
            </w:r>
          </w:p>
        </w:tc>
        <w:tc>
          <w:tcPr>
            <w:tcW w:w="2380" w:type="dxa"/>
            <w:tcBorders>
              <w:tl2br w:val="nil"/>
              <w:tr2bl w:val="nil"/>
            </w:tcBorders>
            <w:shd w:val="clear" w:color="auto" w:fill="FFFFFF"/>
            <w:vAlign w:val="top"/>
          </w:tcPr>
          <w:p w14:paraId="64DDD3CE">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75D3C0F2">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3C59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122DC80">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4ED442C8">
            <w:pPr>
              <w:jc w:val="center"/>
              <w:rPr>
                <w:rFonts w:hint="default"/>
                <w:lang w:val="en-US" w:eastAsia="zh-CN"/>
              </w:rPr>
            </w:pPr>
            <w:r>
              <w:rPr>
                <w:rFonts w:hint="eastAsia"/>
                <w:lang w:val="en-US" w:eastAsia="zh-CN"/>
              </w:rPr>
              <w:t>12.13</w:t>
            </w:r>
          </w:p>
        </w:tc>
        <w:tc>
          <w:tcPr>
            <w:tcW w:w="1963" w:type="dxa"/>
            <w:tcBorders>
              <w:tl2br w:val="nil"/>
              <w:tr2bl w:val="nil"/>
            </w:tcBorders>
            <w:shd w:val="clear" w:color="auto" w:fill="FFFFFF"/>
            <w:vAlign w:val="top"/>
          </w:tcPr>
          <w:p w14:paraId="7992826E">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郑凡</w:t>
            </w:r>
          </w:p>
        </w:tc>
        <w:tc>
          <w:tcPr>
            <w:tcW w:w="2380" w:type="dxa"/>
            <w:tcBorders>
              <w:tl2br w:val="nil"/>
              <w:tr2bl w:val="nil"/>
            </w:tcBorders>
            <w:shd w:val="clear" w:color="auto" w:fill="FFFFFF"/>
            <w:vAlign w:val="top"/>
          </w:tcPr>
          <w:p w14:paraId="47BC94CD">
            <w:pPr>
              <w:jc w:val="center"/>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vAlign w:val="top"/>
          </w:tcPr>
          <w:p w14:paraId="15CEEC63">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B67C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57303707">
            <w:pPr>
              <w:jc w:val="center"/>
              <w:rPr>
                <w:rFonts w:hint="eastAsia" w:ascii="宋体"/>
                <w:b/>
                <w:color w:val="000000"/>
                <w:kern w:val="0"/>
                <w:sz w:val="20"/>
                <w:lang w:val="en-US" w:eastAsia="zh-CN"/>
              </w:rPr>
            </w:pPr>
            <w:r>
              <w:rPr>
                <w:rFonts w:hint="eastAsia" w:ascii="宋体"/>
                <w:b/>
                <w:color w:val="000000"/>
                <w:kern w:val="0"/>
                <w:sz w:val="20"/>
                <w:lang w:val="en-US" w:eastAsia="zh-CN"/>
              </w:rPr>
              <w:t>23计算机科学与技术二</w:t>
            </w:r>
          </w:p>
        </w:tc>
        <w:tc>
          <w:tcPr>
            <w:tcW w:w="1960" w:type="dxa"/>
            <w:tcBorders>
              <w:tl2br w:val="nil"/>
              <w:tr2bl w:val="nil"/>
            </w:tcBorders>
            <w:shd w:val="clear" w:color="auto" w:fill="FFFFFF"/>
            <w:vAlign w:val="top"/>
          </w:tcPr>
          <w:p w14:paraId="7EB771B0">
            <w:pPr>
              <w:jc w:val="center"/>
              <w:rPr>
                <w:rFonts w:hint="eastAsia"/>
                <w:lang w:val="en-US" w:eastAsia="zh-CN"/>
              </w:rPr>
            </w:pPr>
            <w:r>
              <w:rPr>
                <w:rFonts w:hint="eastAsia"/>
                <w:lang w:val="en-US" w:eastAsia="zh-CN"/>
              </w:rPr>
              <w:t>12.12</w:t>
            </w:r>
          </w:p>
        </w:tc>
        <w:tc>
          <w:tcPr>
            <w:tcW w:w="1963" w:type="dxa"/>
            <w:tcBorders>
              <w:tl2br w:val="nil"/>
              <w:tr2bl w:val="nil"/>
            </w:tcBorders>
            <w:shd w:val="clear" w:color="auto" w:fill="FFFFFF"/>
          </w:tcPr>
          <w:p w14:paraId="07A9D25C">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杨成安</w:t>
            </w:r>
          </w:p>
        </w:tc>
        <w:tc>
          <w:tcPr>
            <w:tcW w:w="2380" w:type="dxa"/>
            <w:tcBorders>
              <w:tl2br w:val="nil"/>
              <w:tr2bl w:val="nil"/>
            </w:tcBorders>
            <w:shd w:val="clear" w:color="auto" w:fill="FFFFFF"/>
          </w:tcPr>
          <w:p w14:paraId="4D8C6F35">
            <w:pPr>
              <w:jc w:val="center"/>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vAlign w:val="top"/>
          </w:tcPr>
          <w:p w14:paraId="2EB0764C">
            <w:pPr>
              <w:jc w:val="center"/>
              <w:rPr>
                <w:rFonts w:hint="eastAsia" w:ascii="宋体"/>
                <w:b/>
                <w:color w:val="000000"/>
                <w:kern w:val="0"/>
                <w:sz w:val="20"/>
                <w:lang w:val="en-US" w:eastAsia="zh-CN"/>
              </w:rPr>
            </w:pPr>
            <w:r>
              <w:rPr>
                <w:rFonts w:hint="eastAsia" w:ascii="宋体"/>
                <w:b/>
                <w:color w:val="000000"/>
                <w:kern w:val="0"/>
                <w:sz w:val="20"/>
                <w:lang w:val="en-US" w:eastAsia="zh-CN"/>
              </w:rPr>
              <w:t>旷课</w:t>
            </w:r>
          </w:p>
        </w:tc>
      </w:tr>
      <w:tr w14:paraId="463C7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1FF99DC">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366C114E">
            <w:pPr>
              <w:jc w:val="center"/>
              <w:rPr>
                <w:rFonts w:hint="eastAsia"/>
                <w:lang w:val="en-US" w:eastAsia="zh-CN"/>
              </w:rPr>
            </w:pPr>
            <w:r>
              <w:rPr>
                <w:rFonts w:hint="eastAsia"/>
                <w:lang w:val="en-US" w:eastAsia="zh-CN"/>
              </w:rPr>
              <w:t>12.12</w:t>
            </w:r>
          </w:p>
        </w:tc>
        <w:tc>
          <w:tcPr>
            <w:tcW w:w="1963" w:type="dxa"/>
            <w:tcBorders>
              <w:tl2br w:val="nil"/>
              <w:tr2bl w:val="nil"/>
            </w:tcBorders>
            <w:shd w:val="clear" w:color="auto" w:fill="FFFFFF"/>
          </w:tcPr>
          <w:p w14:paraId="4184A256">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郭义钐</w:t>
            </w:r>
          </w:p>
        </w:tc>
        <w:tc>
          <w:tcPr>
            <w:tcW w:w="2380" w:type="dxa"/>
            <w:tcBorders>
              <w:tl2br w:val="nil"/>
              <w:tr2bl w:val="nil"/>
            </w:tcBorders>
            <w:shd w:val="clear" w:color="auto" w:fill="FFFFFF"/>
          </w:tcPr>
          <w:p w14:paraId="43D1A5D1">
            <w:pPr>
              <w:jc w:val="center"/>
              <w:rPr>
                <w:rFonts w:hint="eastAsia"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vAlign w:val="top"/>
          </w:tcPr>
          <w:p w14:paraId="771A6F8F">
            <w:pPr>
              <w:jc w:val="center"/>
              <w:rPr>
                <w:rFonts w:hint="eastAsia" w:ascii="宋体"/>
                <w:b/>
                <w:color w:val="000000"/>
                <w:kern w:val="0"/>
                <w:sz w:val="20"/>
                <w:lang w:val="en-US" w:eastAsia="zh-CN"/>
              </w:rPr>
            </w:pPr>
            <w:r>
              <w:rPr>
                <w:rFonts w:hint="eastAsia" w:ascii="宋体"/>
                <w:b/>
                <w:color w:val="000000"/>
                <w:kern w:val="0"/>
                <w:sz w:val="20"/>
                <w:lang w:val="en-US" w:eastAsia="zh-CN"/>
              </w:rPr>
              <w:t>旷课</w:t>
            </w:r>
          </w:p>
        </w:tc>
      </w:tr>
      <w:tr w14:paraId="6E857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vAlign w:val="top"/>
          </w:tcPr>
          <w:p w14:paraId="46075D6B">
            <w:pPr>
              <w:jc w:val="center"/>
              <w:rPr>
                <w:rFonts w:hint="eastAsia" w:ascii="宋体"/>
                <w:b/>
                <w:color w:val="000000"/>
                <w:kern w:val="0"/>
                <w:sz w:val="20"/>
                <w:lang w:val="en-US" w:eastAsia="zh-CN"/>
              </w:rPr>
            </w:pPr>
            <w:r>
              <w:rPr>
                <w:rFonts w:hint="eastAsia" w:ascii="宋体"/>
                <w:b/>
                <w:color w:val="000000"/>
                <w:kern w:val="0"/>
                <w:sz w:val="20"/>
                <w:lang w:val="en-US" w:eastAsia="zh-CN"/>
              </w:rPr>
              <w:t>23计算机科学与技术三</w:t>
            </w:r>
          </w:p>
        </w:tc>
        <w:tc>
          <w:tcPr>
            <w:tcW w:w="1960" w:type="dxa"/>
            <w:tcBorders>
              <w:tl2br w:val="nil"/>
              <w:tr2bl w:val="nil"/>
            </w:tcBorders>
            <w:shd w:val="clear" w:color="auto" w:fill="FFFFFF"/>
            <w:vAlign w:val="top"/>
          </w:tcPr>
          <w:p w14:paraId="792B35F8">
            <w:pPr>
              <w:jc w:val="center"/>
              <w:rPr>
                <w:rFonts w:hint="default"/>
                <w:lang w:val="en-US" w:eastAsia="zh-CN"/>
              </w:rPr>
            </w:pPr>
            <w:r>
              <w:rPr>
                <w:rFonts w:hint="eastAsia"/>
                <w:lang w:val="en-US" w:eastAsia="zh-CN"/>
              </w:rPr>
              <w:t>12.9</w:t>
            </w:r>
          </w:p>
        </w:tc>
        <w:tc>
          <w:tcPr>
            <w:tcW w:w="1963" w:type="dxa"/>
            <w:tcBorders>
              <w:tl2br w:val="nil"/>
              <w:tr2bl w:val="nil"/>
            </w:tcBorders>
            <w:shd w:val="clear" w:color="auto" w:fill="FFFFFF"/>
          </w:tcPr>
          <w:p w14:paraId="050645B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vAlign w:val="top"/>
          </w:tcPr>
          <w:p w14:paraId="0A314993">
            <w:pPr>
              <w:jc w:val="center"/>
              <w:rPr>
                <w:rFonts w:hint="default" w:ascii="宋体"/>
                <w:b/>
                <w:color w:val="000000"/>
                <w:kern w:val="0"/>
                <w:sz w:val="20"/>
                <w:lang w:val="en-US" w:eastAsia="zh-CN"/>
              </w:rPr>
            </w:pPr>
            <w:r>
              <w:rPr>
                <w:rFonts w:hint="eastAsia" w:ascii="宋体"/>
                <w:b/>
                <w:color w:val="000000"/>
                <w:kern w:val="0"/>
                <w:sz w:val="18"/>
                <w:szCs w:val="18"/>
                <w:lang w:val="en-US" w:eastAsia="zh-CN"/>
              </w:rPr>
              <w:t>1，2，3，4，5，6，7，8</w:t>
            </w:r>
          </w:p>
        </w:tc>
        <w:tc>
          <w:tcPr>
            <w:tcW w:w="1548" w:type="dxa"/>
            <w:tcBorders>
              <w:tl2br w:val="nil"/>
              <w:tr2bl w:val="nil"/>
            </w:tcBorders>
            <w:shd w:val="clear" w:color="auto" w:fill="FFFFFF"/>
            <w:vAlign w:val="top"/>
          </w:tcPr>
          <w:p w14:paraId="4036731E">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EC58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0679BEC2">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4DE3045D">
            <w:pPr>
              <w:jc w:val="center"/>
              <w:rPr>
                <w:rFonts w:hint="eastAsia"/>
                <w:lang w:val="en-US" w:eastAsia="zh-CN"/>
              </w:rPr>
            </w:pPr>
            <w:r>
              <w:rPr>
                <w:rFonts w:hint="eastAsia"/>
                <w:lang w:val="en-US" w:eastAsia="zh-CN"/>
              </w:rPr>
              <w:t>12.10</w:t>
            </w:r>
          </w:p>
        </w:tc>
        <w:tc>
          <w:tcPr>
            <w:tcW w:w="1963" w:type="dxa"/>
            <w:tcBorders>
              <w:tl2br w:val="nil"/>
              <w:tr2bl w:val="nil"/>
            </w:tcBorders>
            <w:shd w:val="clear" w:color="auto" w:fill="FFFFFF"/>
            <w:vAlign w:val="top"/>
          </w:tcPr>
          <w:p w14:paraId="59FF73C8">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vAlign w:val="top"/>
          </w:tcPr>
          <w:p w14:paraId="6B061F57">
            <w:pPr>
              <w:jc w:val="center"/>
              <w:rPr>
                <w:rFonts w:hint="eastAsia" w:ascii="宋体"/>
                <w:b/>
                <w:color w:val="000000"/>
                <w:kern w:val="0"/>
                <w:sz w:val="20"/>
                <w:lang w:val="en-US" w:eastAsia="zh-CN"/>
              </w:rPr>
            </w:pPr>
            <w:r>
              <w:rPr>
                <w:rFonts w:hint="eastAsia" w:ascii="宋体"/>
                <w:b/>
                <w:color w:val="000000"/>
                <w:kern w:val="0"/>
                <w:sz w:val="20"/>
                <w:lang w:val="en-US" w:eastAsia="zh-CN"/>
              </w:rPr>
              <w:t>3，4，7，8</w:t>
            </w:r>
          </w:p>
        </w:tc>
        <w:tc>
          <w:tcPr>
            <w:tcW w:w="1548" w:type="dxa"/>
            <w:tcBorders>
              <w:tl2br w:val="nil"/>
              <w:tr2bl w:val="nil"/>
            </w:tcBorders>
            <w:shd w:val="clear" w:color="auto" w:fill="FFFFFF"/>
            <w:vAlign w:val="top"/>
          </w:tcPr>
          <w:p w14:paraId="7BD4541D">
            <w:pPr>
              <w:jc w:val="center"/>
              <w:rPr>
                <w:rFonts w:hint="eastAsia" w:ascii="宋体"/>
                <w:b/>
                <w:color w:val="000000"/>
                <w:kern w:val="0"/>
                <w:sz w:val="20"/>
                <w:lang w:val="en-US" w:eastAsia="zh-CN"/>
              </w:rPr>
            </w:pPr>
            <w:r>
              <w:rPr>
                <w:rFonts w:hint="eastAsia" w:ascii="宋体"/>
                <w:b/>
                <w:color w:val="000000"/>
                <w:kern w:val="0"/>
                <w:sz w:val="20"/>
                <w:lang w:val="en-US" w:eastAsia="zh-CN"/>
              </w:rPr>
              <w:t>病假</w:t>
            </w:r>
          </w:p>
        </w:tc>
      </w:tr>
      <w:tr w14:paraId="1E606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B7DC739">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29FDAA84">
            <w:pPr>
              <w:jc w:val="center"/>
              <w:rPr>
                <w:rFonts w:hint="default"/>
                <w:lang w:val="en-US" w:eastAsia="zh-CN"/>
              </w:rPr>
            </w:pPr>
            <w:r>
              <w:rPr>
                <w:rFonts w:hint="eastAsia"/>
                <w:lang w:val="en-US" w:eastAsia="zh-CN"/>
              </w:rPr>
              <w:t>12.12</w:t>
            </w:r>
          </w:p>
        </w:tc>
        <w:tc>
          <w:tcPr>
            <w:tcW w:w="1963" w:type="dxa"/>
            <w:tcBorders>
              <w:tl2br w:val="nil"/>
              <w:tr2bl w:val="nil"/>
            </w:tcBorders>
            <w:shd w:val="clear" w:color="auto" w:fill="FFFFFF"/>
          </w:tcPr>
          <w:p w14:paraId="70CEA02C">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李昊昉</w:t>
            </w:r>
          </w:p>
        </w:tc>
        <w:tc>
          <w:tcPr>
            <w:tcW w:w="2380" w:type="dxa"/>
            <w:tcBorders>
              <w:tl2br w:val="nil"/>
              <w:tr2bl w:val="nil"/>
            </w:tcBorders>
            <w:shd w:val="clear" w:color="auto" w:fill="FFFFFF"/>
            <w:vAlign w:val="top"/>
          </w:tcPr>
          <w:p w14:paraId="31D3B1B7">
            <w:pPr>
              <w:jc w:val="center"/>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vAlign w:val="top"/>
          </w:tcPr>
          <w:p w14:paraId="42C6047E">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6193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6168BCA">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7326B3A4">
            <w:pPr>
              <w:jc w:val="center"/>
              <w:rPr>
                <w:rFonts w:hint="default"/>
                <w:lang w:val="en-US" w:eastAsia="zh-CN"/>
              </w:rPr>
            </w:pPr>
            <w:r>
              <w:rPr>
                <w:rFonts w:hint="eastAsia"/>
                <w:lang w:val="en-US" w:eastAsia="zh-CN"/>
              </w:rPr>
              <w:t>12.9</w:t>
            </w:r>
          </w:p>
        </w:tc>
        <w:tc>
          <w:tcPr>
            <w:tcW w:w="1963" w:type="dxa"/>
            <w:tcBorders>
              <w:tl2br w:val="nil"/>
              <w:tr2bl w:val="nil"/>
            </w:tcBorders>
            <w:shd w:val="clear" w:color="auto" w:fill="FFFFFF"/>
          </w:tcPr>
          <w:p w14:paraId="33E2BCC0">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董嘉怡</w:t>
            </w:r>
          </w:p>
        </w:tc>
        <w:tc>
          <w:tcPr>
            <w:tcW w:w="2380" w:type="dxa"/>
            <w:tcBorders>
              <w:tl2br w:val="nil"/>
              <w:tr2bl w:val="nil"/>
            </w:tcBorders>
            <w:shd w:val="clear" w:color="auto" w:fill="FFFFFF"/>
            <w:vAlign w:val="top"/>
          </w:tcPr>
          <w:p w14:paraId="69A30A34">
            <w:pPr>
              <w:jc w:val="center"/>
              <w:rPr>
                <w:rFonts w:hint="default" w:ascii="宋体"/>
                <w:b/>
                <w:color w:val="000000"/>
                <w:kern w:val="0"/>
                <w:sz w:val="20"/>
                <w:lang w:val="en-US" w:eastAsia="zh-CN"/>
              </w:rPr>
            </w:pPr>
            <w:r>
              <w:rPr>
                <w:rFonts w:hint="eastAsia" w:ascii="宋体"/>
                <w:b/>
                <w:color w:val="000000"/>
                <w:kern w:val="0"/>
                <w:sz w:val="18"/>
                <w:szCs w:val="18"/>
                <w:lang w:val="en-US" w:eastAsia="zh-CN"/>
              </w:rPr>
              <w:t>1，2，3，4，5，6，7，8</w:t>
            </w:r>
          </w:p>
        </w:tc>
        <w:tc>
          <w:tcPr>
            <w:tcW w:w="1548" w:type="dxa"/>
            <w:tcBorders>
              <w:tl2br w:val="nil"/>
              <w:tr2bl w:val="nil"/>
            </w:tcBorders>
            <w:shd w:val="clear" w:color="auto" w:fill="FFFFFF"/>
            <w:vAlign w:val="top"/>
          </w:tcPr>
          <w:p w14:paraId="72C78CD9">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A1C0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96B5135">
            <w:pPr>
              <w:jc w:val="center"/>
              <w:rPr>
                <w:rFonts w:hint="eastAsia" w:ascii="宋体"/>
                <w:b/>
                <w:color w:val="000000"/>
                <w:kern w:val="0"/>
                <w:sz w:val="20"/>
                <w:lang w:val="en-US" w:eastAsia="zh-CN"/>
              </w:rPr>
            </w:pPr>
          </w:p>
        </w:tc>
        <w:tc>
          <w:tcPr>
            <w:tcW w:w="1960" w:type="dxa"/>
            <w:tcBorders>
              <w:tl2br w:val="nil"/>
              <w:tr2bl w:val="nil"/>
            </w:tcBorders>
            <w:shd w:val="clear" w:color="auto" w:fill="FFFFFF"/>
            <w:vAlign w:val="top"/>
          </w:tcPr>
          <w:p w14:paraId="41977109">
            <w:pPr>
              <w:jc w:val="center"/>
              <w:rPr>
                <w:rFonts w:hint="eastAsia"/>
                <w:lang w:val="en-US" w:eastAsia="zh-CN"/>
              </w:rPr>
            </w:pPr>
            <w:r>
              <w:rPr>
                <w:rFonts w:hint="eastAsia"/>
                <w:lang w:val="en-US" w:eastAsia="zh-CN"/>
              </w:rPr>
              <w:t>12.12</w:t>
            </w:r>
          </w:p>
        </w:tc>
        <w:tc>
          <w:tcPr>
            <w:tcW w:w="1963" w:type="dxa"/>
            <w:tcBorders>
              <w:tl2br w:val="nil"/>
              <w:tr2bl w:val="nil"/>
            </w:tcBorders>
            <w:shd w:val="clear" w:color="auto" w:fill="FFFFFF"/>
            <w:vAlign w:val="top"/>
          </w:tcPr>
          <w:p w14:paraId="502525C9">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范嘉昱</w:t>
            </w:r>
          </w:p>
        </w:tc>
        <w:tc>
          <w:tcPr>
            <w:tcW w:w="2380" w:type="dxa"/>
            <w:tcBorders>
              <w:tl2br w:val="nil"/>
              <w:tr2bl w:val="nil"/>
            </w:tcBorders>
            <w:shd w:val="clear" w:color="auto" w:fill="FFFFFF"/>
            <w:vAlign w:val="top"/>
          </w:tcPr>
          <w:p w14:paraId="15DD352B">
            <w:pPr>
              <w:jc w:val="center"/>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vAlign w:val="top"/>
          </w:tcPr>
          <w:p w14:paraId="4995B7AA">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EA23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0EC287E5">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5DF7092">
            <w:pPr>
              <w:jc w:val="center"/>
              <w:rPr>
                <w:rFonts w:hint="default"/>
                <w:lang w:val="en-US" w:eastAsia="zh-CN"/>
              </w:rPr>
            </w:pPr>
            <w:r>
              <w:rPr>
                <w:rFonts w:hint="eastAsia"/>
                <w:lang w:val="en-US" w:eastAsia="zh-CN"/>
              </w:rPr>
              <w:t>12.10</w:t>
            </w:r>
          </w:p>
        </w:tc>
        <w:tc>
          <w:tcPr>
            <w:tcW w:w="1963" w:type="dxa"/>
            <w:tcBorders>
              <w:tl2br w:val="nil"/>
              <w:tr2bl w:val="nil"/>
            </w:tcBorders>
            <w:shd w:val="clear" w:color="auto" w:fill="FFFFFF"/>
          </w:tcPr>
          <w:p w14:paraId="6A0C78FB">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黄韵冰</w:t>
            </w:r>
          </w:p>
        </w:tc>
        <w:tc>
          <w:tcPr>
            <w:tcW w:w="2380" w:type="dxa"/>
            <w:tcBorders>
              <w:tl2br w:val="nil"/>
              <w:tr2bl w:val="nil"/>
            </w:tcBorders>
            <w:shd w:val="clear" w:color="auto" w:fill="FFFFFF"/>
            <w:vAlign w:val="top"/>
          </w:tcPr>
          <w:p w14:paraId="73A51AB0">
            <w:pPr>
              <w:jc w:val="center"/>
              <w:rPr>
                <w:rFonts w:hint="default" w:ascii="宋体"/>
                <w:b/>
                <w:color w:val="000000"/>
                <w:kern w:val="0"/>
                <w:sz w:val="20"/>
                <w:lang w:val="en-US" w:eastAsia="zh-CN"/>
              </w:rPr>
            </w:pPr>
            <w:r>
              <w:rPr>
                <w:rFonts w:hint="eastAsia" w:ascii="宋体"/>
                <w:b/>
                <w:color w:val="000000"/>
                <w:kern w:val="0"/>
                <w:sz w:val="20"/>
                <w:lang w:val="en-US" w:eastAsia="zh-CN"/>
              </w:rPr>
              <w:t>3，4，7，8</w:t>
            </w:r>
          </w:p>
        </w:tc>
        <w:tc>
          <w:tcPr>
            <w:tcW w:w="1548" w:type="dxa"/>
            <w:tcBorders>
              <w:tl2br w:val="nil"/>
              <w:tr2bl w:val="nil"/>
            </w:tcBorders>
            <w:shd w:val="clear" w:color="auto" w:fill="FFFFFF"/>
            <w:vAlign w:val="top"/>
          </w:tcPr>
          <w:p w14:paraId="34C55206">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EEDF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61028571">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5EE78D20">
            <w:pPr>
              <w:jc w:val="center"/>
              <w:rPr>
                <w:rFonts w:hint="default"/>
                <w:lang w:val="en-US" w:eastAsia="zh-CN"/>
              </w:rPr>
            </w:pPr>
            <w:r>
              <w:rPr>
                <w:rFonts w:hint="eastAsia"/>
                <w:lang w:val="en-US" w:eastAsia="zh-CN"/>
              </w:rPr>
              <w:t>12.12</w:t>
            </w:r>
          </w:p>
        </w:tc>
        <w:tc>
          <w:tcPr>
            <w:tcW w:w="1963" w:type="dxa"/>
            <w:tcBorders>
              <w:tl2br w:val="nil"/>
              <w:tr2bl w:val="nil"/>
            </w:tcBorders>
            <w:shd w:val="clear" w:color="auto" w:fill="FFFFFF"/>
          </w:tcPr>
          <w:p w14:paraId="72F7291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范俊杰</w:t>
            </w:r>
          </w:p>
        </w:tc>
        <w:tc>
          <w:tcPr>
            <w:tcW w:w="2380" w:type="dxa"/>
            <w:tcBorders>
              <w:tl2br w:val="nil"/>
              <w:tr2bl w:val="nil"/>
            </w:tcBorders>
            <w:shd w:val="clear" w:color="auto" w:fill="FFFFFF"/>
            <w:vAlign w:val="top"/>
          </w:tcPr>
          <w:p w14:paraId="5BF99B70">
            <w:pPr>
              <w:jc w:val="center"/>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vAlign w:val="top"/>
          </w:tcPr>
          <w:p w14:paraId="53DC980A">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0FB7B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4FDB8239">
            <w:pPr>
              <w:jc w:val="center"/>
              <w:rPr>
                <w:rFonts w:hint="default" w:ascii="宋体"/>
                <w:b/>
                <w:color w:val="000000"/>
                <w:kern w:val="0"/>
                <w:sz w:val="20"/>
                <w:lang w:val="en-US" w:eastAsia="zh-CN"/>
              </w:rPr>
            </w:pPr>
            <w:r>
              <w:rPr>
                <w:rFonts w:hint="eastAsia" w:ascii="宋体"/>
                <w:b/>
                <w:color w:val="000000"/>
                <w:kern w:val="0"/>
                <w:sz w:val="20"/>
                <w:lang w:val="en-US" w:eastAsia="zh-CN"/>
              </w:rPr>
              <w:t>23计算机科学与技术四</w:t>
            </w:r>
          </w:p>
        </w:tc>
        <w:tc>
          <w:tcPr>
            <w:tcW w:w="1960" w:type="dxa"/>
            <w:tcBorders>
              <w:tl2br w:val="nil"/>
              <w:tr2bl w:val="nil"/>
            </w:tcBorders>
            <w:shd w:val="clear" w:color="auto" w:fill="FFFFFF"/>
          </w:tcPr>
          <w:p w14:paraId="09C4B4CC">
            <w:pPr>
              <w:jc w:val="center"/>
              <w:rPr>
                <w:rFonts w:hint="default"/>
                <w:lang w:val="en-US" w:eastAsia="zh-CN"/>
              </w:rPr>
            </w:pPr>
            <w:r>
              <w:rPr>
                <w:rFonts w:hint="eastAsia"/>
                <w:lang w:val="en-US" w:eastAsia="zh-CN"/>
              </w:rPr>
              <w:t>12.9</w:t>
            </w:r>
          </w:p>
        </w:tc>
        <w:tc>
          <w:tcPr>
            <w:tcW w:w="1963" w:type="dxa"/>
            <w:tcBorders>
              <w:tl2br w:val="nil"/>
              <w:tr2bl w:val="nil"/>
            </w:tcBorders>
            <w:shd w:val="clear" w:color="auto" w:fill="FFFFFF"/>
          </w:tcPr>
          <w:p w14:paraId="6100D2E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章毅</w:t>
            </w:r>
          </w:p>
        </w:tc>
        <w:tc>
          <w:tcPr>
            <w:tcW w:w="2380" w:type="dxa"/>
            <w:tcBorders>
              <w:tl2br w:val="nil"/>
              <w:tr2bl w:val="nil"/>
            </w:tcBorders>
            <w:shd w:val="clear" w:color="auto" w:fill="FFFFFF"/>
          </w:tcPr>
          <w:p w14:paraId="0D5E6DC1">
            <w:pPr>
              <w:jc w:val="center"/>
              <w:rPr>
                <w:rFonts w:hint="default" w:ascii="宋体"/>
                <w:b/>
                <w:color w:val="000000"/>
                <w:kern w:val="0"/>
                <w:sz w:val="18"/>
                <w:szCs w:val="18"/>
                <w:lang w:val="en-US" w:eastAsia="zh-CN"/>
              </w:rPr>
            </w:pPr>
            <w:r>
              <w:rPr>
                <w:rFonts w:hint="eastAsia" w:ascii="宋体"/>
                <w:b/>
                <w:color w:val="000000"/>
                <w:kern w:val="0"/>
                <w:sz w:val="18"/>
                <w:szCs w:val="18"/>
                <w:lang w:val="en-US" w:eastAsia="zh-CN"/>
              </w:rPr>
              <w:t>1，2，3，4，5，6，7，8</w:t>
            </w:r>
          </w:p>
        </w:tc>
        <w:tc>
          <w:tcPr>
            <w:tcW w:w="1548" w:type="dxa"/>
            <w:tcBorders>
              <w:tl2br w:val="nil"/>
              <w:tr2bl w:val="nil"/>
            </w:tcBorders>
            <w:shd w:val="clear" w:color="auto" w:fill="FFFFFF"/>
          </w:tcPr>
          <w:p w14:paraId="5DE1221B">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7C88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83AD868">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C82579B">
            <w:pPr>
              <w:jc w:val="center"/>
              <w:rPr>
                <w:rFonts w:hint="eastAsia"/>
                <w:lang w:val="en-US" w:eastAsia="zh-CN"/>
              </w:rPr>
            </w:pPr>
            <w:r>
              <w:rPr>
                <w:rFonts w:hint="eastAsia"/>
                <w:lang w:val="en-US" w:eastAsia="zh-CN"/>
              </w:rPr>
              <w:t>12.10</w:t>
            </w:r>
          </w:p>
        </w:tc>
        <w:tc>
          <w:tcPr>
            <w:tcW w:w="1963" w:type="dxa"/>
            <w:tcBorders>
              <w:tl2br w:val="nil"/>
              <w:tr2bl w:val="nil"/>
            </w:tcBorders>
            <w:shd w:val="clear" w:color="auto" w:fill="FFFFFF"/>
          </w:tcPr>
          <w:p w14:paraId="2FDDA920">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程煜</w:t>
            </w:r>
          </w:p>
        </w:tc>
        <w:tc>
          <w:tcPr>
            <w:tcW w:w="2380" w:type="dxa"/>
            <w:tcBorders>
              <w:tl2br w:val="nil"/>
              <w:tr2bl w:val="nil"/>
            </w:tcBorders>
            <w:shd w:val="clear" w:color="auto" w:fill="FFFFFF"/>
            <w:vAlign w:val="top"/>
          </w:tcPr>
          <w:p w14:paraId="7AF7C882">
            <w:pPr>
              <w:jc w:val="center"/>
              <w:rPr>
                <w:rFonts w:hint="eastAsia"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vAlign w:val="top"/>
          </w:tcPr>
          <w:p w14:paraId="16F45EF4">
            <w:pPr>
              <w:jc w:val="center"/>
              <w:rPr>
                <w:rFonts w:hint="eastAsia" w:ascii="宋体"/>
                <w:b/>
                <w:color w:val="000000"/>
                <w:kern w:val="0"/>
                <w:sz w:val="20"/>
                <w:lang w:val="en-US" w:eastAsia="zh-CN"/>
              </w:rPr>
            </w:pPr>
            <w:r>
              <w:rPr>
                <w:rFonts w:hint="eastAsia" w:ascii="宋体"/>
                <w:b/>
                <w:color w:val="000000"/>
                <w:kern w:val="0"/>
                <w:sz w:val="20"/>
                <w:lang w:val="en-US" w:eastAsia="zh-CN"/>
              </w:rPr>
              <w:t>病假</w:t>
            </w:r>
          </w:p>
        </w:tc>
      </w:tr>
      <w:tr w14:paraId="0409C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F12D4D6">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4DBF79E0">
            <w:pPr>
              <w:jc w:val="center"/>
              <w:rPr>
                <w:rFonts w:hint="eastAsia"/>
                <w:lang w:val="en-US" w:eastAsia="zh-CN"/>
              </w:rPr>
            </w:pPr>
            <w:r>
              <w:rPr>
                <w:rFonts w:hint="eastAsia"/>
                <w:lang w:val="en-US" w:eastAsia="zh-CN"/>
              </w:rPr>
              <w:t>12.12</w:t>
            </w:r>
          </w:p>
        </w:tc>
        <w:tc>
          <w:tcPr>
            <w:tcW w:w="1963" w:type="dxa"/>
            <w:tcBorders>
              <w:tl2br w:val="nil"/>
              <w:tr2bl w:val="nil"/>
            </w:tcBorders>
            <w:shd w:val="clear" w:color="auto" w:fill="FFFFFF"/>
          </w:tcPr>
          <w:p w14:paraId="7C89F30E">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何勇</w:t>
            </w:r>
          </w:p>
        </w:tc>
        <w:tc>
          <w:tcPr>
            <w:tcW w:w="2380" w:type="dxa"/>
            <w:tcBorders>
              <w:tl2br w:val="nil"/>
              <w:tr2bl w:val="nil"/>
            </w:tcBorders>
            <w:shd w:val="clear" w:color="auto" w:fill="FFFFFF"/>
            <w:vAlign w:val="top"/>
          </w:tcPr>
          <w:p w14:paraId="202C1712">
            <w:pPr>
              <w:jc w:val="center"/>
              <w:rPr>
                <w:rFonts w:hint="eastAsia" w:ascii="宋体"/>
                <w:b/>
                <w:color w:val="000000"/>
                <w:kern w:val="0"/>
                <w:sz w:val="20"/>
                <w:lang w:val="en-US" w:eastAsia="zh-CN"/>
              </w:rPr>
            </w:pPr>
            <w:r>
              <w:rPr>
                <w:rFonts w:hint="eastAsia" w:ascii="宋体"/>
                <w:b/>
                <w:color w:val="000000"/>
                <w:kern w:val="0"/>
                <w:sz w:val="20"/>
                <w:lang w:val="en-US" w:eastAsia="zh-CN"/>
              </w:rPr>
              <w:t>1，2，5，6，7，8</w:t>
            </w:r>
          </w:p>
        </w:tc>
        <w:tc>
          <w:tcPr>
            <w:tcW w:w="1548" w:type="dxa"/>
            <w:tcBorders>
              <w:tl2br w:val="nil"/>
              <w:tr2bl w:val="nil"/>
            </w:tcBorders>
            <w:shd w:val="clear" w:color="auto" w:fill="FFFFFF"/>
            <w:vAlign w:val="top"/>
          </w:tcPr>
          <w:p w14:paraId="36A81FB2">
            <w:pPr>
              <w:jc w:val="center"/>
              <w:rPr>
                <w:rFonts w:hint="eastAsia" w:ascii="宋体"/>
                <w:b/>
                <w:color w:val="000000"/>
                <w:kern w:val="0"/>
                <w:sz w:val="20"/>
                <w:lang w:val="en-US" w:eastAsia="zh-CN"/>
              </w:rPr>
            </w:pPr>
            <w:r>
              <w:rPr>
                <w:rFonts w:hint="eastAsia" w:ascii="宋体"/>
                <w:b/>
                <w:color w:val="000000"/>
                <w:kern w:val="0"/>
                <w:sz w:val="20"/>
                <w:lang w:val="en-US" w:eastAsia="zh-CN"/>
              </w:rPr>
              <w:t>病假</w:t>
            </w:r>
          </w:p>
        </w:tc>
      </w:tr>
    </w:tbl>
    <w:p w14:paraId="537D463E">
      <w:pPr>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1CA593DC">
      <w:pPr>
        <w:jc w:val="right"/>
        <w:rPr>
          <w:b/>
          <w:sz w:val="24"/>
          <w:szCs w:val="24"/>
        </w:rPr>
      </w:pPr>
      <w:r>
        <w:rPr>
          <w:rFonts w:hint="eastAsia"/>
          <w:b/>
          <w:sz w:val="24"/>
          <w:szCs w:val="24"/>
        </w:rPr>
        <w:t xml:space="preserve">温州理工学院数智学院学习纪检部  </w:t>
      </w:r>
    </w:p>
    <w:p w14:paraId="25734B84">
      <w:pPr>
        <w:jc w:val="right"/>
        <w:rPr>
          <w:rFonts w:hint="default"/>
          <w:b/>
          <w:sz w:val="24"/>
          <w:szCs w:val="24"/>
          <w:lang w:val="en-US" w:eastAsia="zh-CN"/>
        </w:rPr>
      </w:pPr>
      <w:r>
        <w:rPr>
          <w:rFonts w:hint="eastAsia"/>
          <w:b/>
          <w:sz w:val="24"/>
          <w:szCs w:val="24"/>
        </w:rPr>
        <w:t>2024.</w:t>
      </w:r>
      <w:r>
        <w:rPr>
          <w:rFonts w:hint="eastAsia"/>
          <w:b/>
          <w:sz w:val="24"/>
          <w:szCs w:val="24"/>
          <w:lang w:val="en-US" w:eastAsia="zh-CN"/>
        </w:rPr>
        <w:t>12.15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2FA43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989</Words>
  <Characters>1157</Characters>
  <Lines>7</Lines>
  <Paragraphs>2</Paragraphs>
  <TotalTime>0</TotalTime>
  <ScaleCrop>false</ScaleCrop>
  <LinksUpToDate>false</LinksUpToDate>
  <CharactersWithSpaces>1232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2024-11-10T21:28:00Z</dcterms:created>
  <dc:creator>john</dc:creator>
  <cp:lastModifiedBy>WPS_1693704893</cp:lastModifiedBy>
  <dcterms:modified xsi:type="dcterms:W3CDTF">2024-12-18T01:36:54Z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D6490450802E4B6BB4323BC11481EB43_13</vt:lpwstr>
  </property>
  <property fmtid="{D5CDD505-2E9C-101B-9397-08002B2CF9AE}" pid="4" name="commondata">
    <vt:lpwstr>eyJoZGlkIjoiYmI3M2IzOTljN2QyOGY3YjUwZDljYTNjYzZkYTljZjQifQ==</vt:lpwstr>
  </property>
</Properties>
</file>